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C5A596">
      <w:pPr>
        <w:jc w:val="center"/>
        <w:rPr>
          <w:rFonts w:hint="eastAsia" w:ascii="黑体" w:hAnsi="黑体" w:eastAsia="黑体"/>
          <w:sz w:val="36"/>
          <w:szCs w:val="36"/>
        </w:rPr>
      </w:pPr>
      <w:r>
        <w:rPr>
          <w:rFonts w:hint="eastAsia" w:ascii="黑体" w:hAnsi="黑体" w:eastAsia="黑体"/>
          <w:sz w:val="36"/>
          <w:szCs w:val="36"/>
        </w:rPr>
        <w:t>河北工程大学与爱尔兰唐道克理工学院合作举办</w:t>
      </w:r>
    </w:p>
    <w:p w14:paraId="65F3E1BE">
      <w:pPr>
        <w:spacing w:after="156" w:afterLines="50"/>
        <w:jc w:val="center"/>
        <w:rPr>
          <w:rFonts w:hint="eastAsia" w:ascii="黑体" w:hAnsi="黑体" w:eastAsia="黑体"/>
          <w:sz w:val="36"/>
          <w:szCs w:val="36"/>
        </w:rPr>
      </w:pPr>
      <w:r>
        <w:rPr>
          <w:rFonts w:hint="eastAsia" w:ascii="黑体" w:hAnsi="黑体" w:eastAsia="黑体"/>
          <w:sz w:val="36"/>
          <w:szCs w:val="36"/>
        </w:rPr>
        <w:t>土木工程专业本科教育项目</w:t>
      </w:r>
    </w:p>
    <w:p w14:paraId="04649BAF">
      <w:pPr>
        <w:ind w:firstLine="600" w:firstLineChars="200"/>
        <w:rPr>
          <w:rFonts w:ascii="Times New Roman" w:hAnsi="Times New Roman" w:eastAsia="宋体" w:cs="Times New Roman"/>
          <w:sz w:val="30"/>
          <w:szCs w:val="30"/>
        </w:rPr>
      </w:pPr>
      <w:r>
        <w:rPr>
          <w:rFonts w:ascii="Times New Roman" w:hAnsi="Times New Roman" w:eastAsia="宋体" w:cs="Times New Roman"/>
          <w:sz w:val="30"/>
          <w:szCs w:val="30"/>
        </w:rPr>
        <w:t>河北工程大学与爱尔兰唐道克理工学院合作举办土木工程专业本科教育项目</w:t>
      </w:r>
      <w:r>
        <w:rPr>
          <w:rFonts w:hint="eastAsia" w:ascii="Times New Roman" w:hAnsi="Times New Roman" w:eastAsia="宋体" w:cs="Times New Roman"/>
          <w:sz w:val="30"/>
          <w:szCs w:val="30"/>
        </w:rPr>
        <w:t>于</w:t>
      </w:r>
      <w:r>
        <w:rPr>
          <w:rFonts w:ascii="Times New Roman" w:hAnsi="Times New Roman" w:eastAsia="宋体" w:cs="Times New Roman"/>
          <w:sz w:val="30"/>
          <w:szCs w:val="30"/>
        </w:rPr>
        <w:t>2021年</w:t>
      </w:r>
      <w:r>
        <w:rPr>
          <w:rFonts w:hint="eastAsia" w:ascii="Times New Roman" w:hAnsi="Times New Roman" w:eastAsia="宋体" w:cs="Times New Roman"/>
          <w:sz w:val="30"/>
          <w:szCs w:val="30"/>
        </w:rPr>
        <w:t>3月获得教育部批准，采用</w:t>
      </w:r>
      <w:r>
        <w:rPr>
          <w:rFonts w:ascii="Times New Roman" w:hAnsi="Times New Roman" w:eastAsia="宋体" w:cs="Times New Roman"/>
          <w:sz w:val="30"/>
          <w:szCs w:val="30"/>
        </w:rPr>
        <w:t>“4+0”双学位培养模式</w:t>
      </w:r>
      <w:r>
        <w:rPr>
          <w:rFonts w:hint="eastAsia" w:ascii="Times New Roman" w:hAnsi="Times New Roman" w:eastAsia="宋体" w:cs="Times New Roman"/>
          <w:sz w:val="30"/>
          <w:szCs w:val="30"/>
        </w:rPr>
        <w:t>。项目</w:t>
      </w:r>
      <w:r>
        <w:rPr>
          <w:rFonts w:ascii="Times New Roman" w:hAnsi="Times New Roman" w:eastAsia="宋体" w:cs="Times New Roman"/>
          <w:sz w:val="30"/>
          <w:szCs w:val="30"/>
        </w:rPr>
        <w:t>学生在</w:t>
      </w:r>
      <w:r>
        <w:rPr>
          <w:rFonts w:hint="eastAsia" w:ascii="Times New Roman" w:hAnsi="Times New Roman" w:eastAsia="宋体" w:cs="Times New Roman"/>
          <w:sz w:val="30"/>
          <w:szCs w:val="30"/>
        </w:rPr>
        <w:t>河北</w:t>
      </w:r>
      <w:r>
        <w:rPr>
          <w:rFonts w:ascii="Times New Roman" w:hAnsi="Times New Roman" w:eastAsia="宋体" w:cs="Times New Roman"/>
          <w:sz w:val="30"/>
          <w:szCs w:val="30"/>
        </w:rPr>
        <w:t>工程大学</w:t>
      </w:r>
      <w:r>
        <w:rPr>
          <w:rFonts w:hint="eastAsia" w:ascii="Times New Roman" w:hAnsi="Times New Roman" w:eastAsia="宋体" w:cs="Times New Roman"/>
          <w:sz w:val="30"/>
          <w:szCs w:val="30"/>
        </w:rPr>
        <w:t>学习</w:t>
      </w:r>
      <w:r>
        <w:rPr>
          <w:rFonts w:ascii="Times New Roman" w:hAnsi="Times New Roman" w:eastAsia="宋体" w:cs="Times New Roman"/>
          <w:sz w:val="30"/>
          <w:szCs w:val="30"/>
        </w:rPr>
        <w:t>四年，完成培养方案规定学分</w:t>
      </w:r>
      <w:r>
        <w:rPr>
          <w:rFonts w:hint="eastAsia" w:ascii="Times New Roman" w:hAnsi="Times New Roman" w:eastAsia="宋体" w:cs="Times New Roman"/>
          <w:sz w:val="30"/>
          <w:szCs w:val="30"/>
        </w:rPr>
        <w:t>，</w:t>
      </w:r>
      <w:r>
        <w:rPr>
          <w:rFonts w:ascii="Times New Roman" w:hAnsi="Times New Roman" w:eastAsia="宋体" w:cs="Times New Roman"/>
          <w:sz w:val="30"/>
          <w:szCs w:val="30"/>
        </w:rPr>
        <w:t>符合毕业</w:t>
      </w:r>
      <w:r>
        <w:rPr>
          <w:rFonts w:hint="eastAsia" w:ascii="Times New Roman" w:hAnsi="Times New Roman" w:eastAsia="宋体" w:cs="Times New Roman"/>
          <w:sz w:val="30"/>
          <w:szCs w:val="30"/>
        </w:rPr>
        <w:t>与</w:t>
      </w:r>
      <w:r>
        <w:rPr>
          <w:rFonts w:ascii="Times New Roman" w:hAnsi="Times New Roman" w:eastAsia="宋体" w:cs="Times New Roman"/>
          <w:sz w:val="30"/>
          <w:szCs w:val="30"/>
        </w:rPr>
        <w:t>学位授予条件者，</w:t>
      </w:r>
      <w:r>
        <w:rPr>
          <w:rFonts w:hint="eastAsia" w:ascii="Times New Roman" w:hAnsi="Times New Roman" w:eastAsia="宋体" w:cs="Times New Roman"/>
          <w:sz w:val="30"/>
          <w:szCs w:val="30"/>
        </w:rPr>
        <w:t>获得</w:t>
      </w:r>
      <w:r>
        <w:rPr>
          <w:rFonts w:ascii="Times New Roman" w:hAnsi="Times New Roman" w:eastAsia="宋体" w:cs="Times New Roman"/>
          <w:sz w:val="30"/>
          <w:szCs w:val="30"/>
        </w:rPr>
        <w:t>河北工程大学本科毕业证书、学士学位证书</w:t>
      </w:r>
      <w:r>
        <w:rPr>
          <w:rFonts w:hint="eastAsia" w:ascii="Times New Roman" w:hAnsi="Times New Roman" w:eastAsia="宋体" w:cs="Times New Roman"/>
          <w:sz w:val="30"/>
          <w:szCs w:val="30"/>
        </w:rPr>
        <w:t>以及爱尔兰</w:t>
      </w:r>
      <w:r>
        <w:rPr>
          <w:rFonts w:ascii="Times New Roman" w:hAnsi="Times New Roman" w:eastAsia="宋体" w:cs="Times New Roman"/>
          <w:sz w:val="30"/>
          <w:szCs w:val="30"/>
        </w:rPr>
        <w:t>唐道克理工学院学士学位证书。项目</w:t>
      </w:r>
      <w:r>
        <w:rPr>
          <w:rFonts w:hint="eastAsia" w:ascii="Times New Roman" w:hAnsi="Times New Roman" w:eastAsia="宋体" w:cs="Times New Roman"/>
          <w:sz w:val="30"/>
          <w:szCs w:val="30"/>
        </w:rPr>
        <w:t>纳入国家普通高等学校招生计划，严格执行国家统一招生政策，每年招生计划100人，目前在校生</w:t>
      </w:r>
      <w:r>
        <w:rPr>
          <w:rFonts w:hint="eastAsia" w:ascii="Times New Roman" w:hAnsi="Times New Roman" w:eastAsia="宋体" w:cs="Times New Roman"/>
          <w:color w:val="auto"/>
          <w:sz w:val="30"/>
          <w:szCs w:val="30"/>
          <w:lang w:val="en-US" w:eastAsia="zh-CN"/>
        </w:rPr>
        <w:t>387</w:t>
      </w:r>
      <w:r>
        <w:rPr>
          <w:rFonts w:ascii="Times New Roman" w:hAnsi="Times New Roman" w:eastAsia="宋体" w:cs="Times New Roman"/>
          <w:sz w:val="30"/>
          <w:szCs w:val="30"/>
        </w:rPr>
        <w:t>人</w:t>
      </w:r>
      <w:r>
        <w:rPr>
          <w:rFonts w:hint="eastAsia" w:ascii="Times New Roman" w:hAnsi="Times New Roman" w:eastAsia="宋体" w:cs="Times New Roman"/>
          <w:sz w:val="30"/>
          <w:szCs w:val="30"/>
        </w:rPr>
        <w:t>。</w:t>
      </w:r>
      <w:bookmarkStart w:id="0" w:name="_GoBack"/>
      <w:bookmarkEnd w:id="0"/>
    </w:p>
    <w:p w14:paraId="495AD8E8">
      <w:pPr>
        <w:ind w:firstLine="600" w:firstLineChars="200"/>
        <w:rPr>
          <w:rFonts w:ascii="Times New Roman" w:hAnsi="Times New Roman" w:eastAsia="宋体" w:cs="Times New Roman"/>
          <w:sz w:val="30"/>
          <w:szCs w:val="30"/>
        </w:rPr>
      </w:pPr>
      <w:r>
        <w:rPr>
          <w:rFonts w:ascii="Times New Roman" w:hAnsi="Times New Roman" w:eastAsia="宋体" w:cs="Times New Roman"/>
          <w:sz w:val="30"/>
          <w:szCs w:val="30"/>
        </w:rPr>
        <w:t>唐道克理工学院（Dundalk Institute of Technology）是创办于1970年的爱尔兰公立高等学府，位于爱尔兰劳斯郡唐道克镇，以一流的教学、科研和管理水平闻名于爱尔兰。学院占地87英亩，下设工程学院、商业与人文学院、健康与科学学院、信息与创新艺术学院等4所学院，工程学、计算机、自然科学和人文科学等专业领域享有较高声誉。现有教职员工570余人，在校生5000余人，具有学士、硕士、博士学位授予资格。该校土木工程专业已通过国际工程教育认证，参与合作办学项目的教师全部通过“特许工程师”（CEng）资格认证，具备工程行业背景和丰富的土木工程经验。</w:t>
      </w:r>
    </w:p>
    <w:p w14:paraId="7F1E23A6">
      <w:pPr>
        <w:ind w:firstLine="600" w:firstLineChars="200"/>
        <w:rPr>
          <w:rFonts w:ascii="Times New Roman" w:hAnsi="Times New Roman" w:eastAsia="宋体" w:cs="Times New Roman"/>
          <w:sz w:val="30"/>
          <w:szCs w:val="30"/>
        </w:rPr>
      </w:pPr>
      <w:r>
        <w:rPr>
          <w:rFonts w:ascii="Times New Roman" w:hAnsi="Times New Roman" w:eastAsia="宋体" w:cs="Times New Roman"/>
          <w:sz w:val="30"/>
          <w:szCs w:val="30"/>
        </w:rPr>
        <w:t>“中华人民共和国教育部中外合作办学监管工作信息平台”项目信息查询网址：https://www.crs.jsj.edu.cn/aproval/detail/2876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4D1"/>
    <w:rsid w:val="000E1BF6"/>
    <w:rsid w:val="00124163"/>
    <w:rsid w:val="00452ECA"/>
    <w:rsid w:val="005260CB"/>
    <w:rsid w:val="006B64D1"/>
    <w:rsid w:val="006E19A7"/>
    <w:rsid w:val="00797916"/>
    <w:rsid w:val="007C558F"/>
    <w:rsid w:val="00980FAA"/>
    <w:rsid w:val="009E3B46"/>
    <w:rsid w:val="00A63E03"/>
    <w:rsid w:val="00BD607C"/>
    <w:rsid w:val="00E40A05"/>
    <w:rsid w:val="00E414A3"/>
    <w:rsid w:val="00E65004"/>
    <w:rsid w:val="00EF6FB7"/>
    <w:rsid w:val="00F71F84"/>
    <w:rsid w:val="00F80DE3"/>
    <w:rsid w:val="442A59FE"/>
    <w:rsid w:val="7D044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495</Words>
  <Characters>587</Characters>
  <Lines>4</Lines>
  <Paragraphs>1</Paragraphs>
  <TotalTime>54</TotalTime>
  <ScaleCrop>false</ScaleCrop>
  <LinksUpToDate>false</LinksUpToDate>
  <CharactersWithSpaces>590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2022-01-21T12:11:00Z</dcterms:created>
  <dc:creator>Lenovo</dc:creator>
  <cp:lastModifiedBy>Anna</cp:lastModifiedBy>
  <dcterms:modified xsi:type="dcterms:W3CDTF">2024-12-04T01:07:45Z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9B886DC7C75140128A7FF173BA377719_12</vt:lpwstr>
  </property>
</Properties>
</file>