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黑体" w:hAnsi="宋体" w:eastAsia="黑体" w:cs="宋体"/>
          <w:b/>
          <w:color w:val="auto"/>
          <w:kern w:val="0"/>
          <w:sz w:val="36"/>
          <w:szCs w:val="36"/>
        </w:rPr>
      </w:pPr>
      <w:r>
        <w:rPr>
          <w:rFonts w:hint="eastAsia" w:ascii="黑体" w:hAnsi="宋体" w:eastAsia="黑体" w:cs="宋体"/>
          <w:b/>
          <w:color w:val="auto"/>
          <w:kern w:val="0"/>
          <w:sz w:val="36"/>
          <w:szCs w:val="36"/>
        </w:rPr>
        <w:t>河北工程大学</w:t>
      </w:r>
    </w:p>
    <w:p>
      <w:pPr>
        <w:widowControl/>
        <w:spacing w:line="360" w:lineRule="auto"/>
        <w:jc w:val="center"/>
        <w:rPr>
          <w:rFonts w:ascii="仿宋_GB2312" w:hAnsi="宋体" w:eastAsia="仿宋_GB2312" w:cs="宋体"/>
          <w:color w:val="auto"/>
          <w:kern w:val="0"/>
          <w:sz w:val="36"/>
          <w:szCs w:val="36"/>
        </w:rPr>
      </w:pPr>
      <w:r>
        <w:rPr>
          <w:rFonts w:hint="eastAsia" w:ascii="黑体" w:hAnsi="宋体" w:eastAsia="黑体" w:cs="宋体"/>
          <w:b/>
          <w:color w:val="auto"/>
          <w:kern w:val="0"/>
          <w:sz w:val="36"/>
          <w:szCs w:val="36"/>
          <w:lang w:eastAsia="zh-CN"/>
        </w:rPr>
        <w:t>202</w:t>
      </w:r>
      <w:r>
        <w:rPr>
          <w:rFonts w:hint="eastAsia" w:ascii="黑体" w:hAnsi="宋体" w:eastAsia="黑体" w:cs="宋体"/>
          <w:b/>
          <w:color w:val="auto"/>
          <w:kern w:val="0"/>
          <w:sz w:val="36"/>
          <w:szCs w:val="36"/>
          <w:lang w:val="en-US" w:eastAsia="zh-CN"/>
        </w:rPr>
        <w:t>4</w:t>
      </w:r>
      <w:r>
        <w:rPr>
          <w:rFonts w:hint="eastAsia" w:ascii="黑体" w:hAnsi="宋体" w:eastAsia="黑体" w:cs="宋体"/>
          <w:b/>
          <w:color w:val="auto"/>
          <w:kern w:val="0"/>
          <w:sz w:val="36"/>
          <w:szCs w:val="36"/>
        </w:rPr>
        <w:t>年硕士研究生复试</w:t>
      </w:r>
      <w:r>
        <w:rPr>
          <w:rFonts w:hint="eastAsia" w:ascii="黑体" w:hAnsi="宋体" w:eastAsia="黑体" w:cs="宋体"/>
          <w:b/>
          <w:color w:val="auto"/>
          <w:kern w:val="0"/>
          <w:sz w:val="36"/>
          <w:szCs w:val="36"/>
          <w:lang w:val="en-US" w:eastAsia="zh-CN"/>
        </w:rPr>
        <w:t>录取</w:t>
      </w:r>
      <w:r>
        <w:rPr>
          <w:rFonts w:hint="eastAsia" w:ascii="黑体" w:hAnsi="宋体" w:eastAsia="黑体" w:cs="宋体"/>
          <w:b/>
          <w:color w:val="auto"/>
          <w:kern w:val="0"/>
          <w:sz w:val="36"/>
          <w:szCs w:val="36"/>
        </w:rPr>
        <w:t>工作方案</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eastAsia="zh-CN"/>
        </w:rPr>
        <w:t>为做好我校</w:t>
      </w:r>
      <w:r>
        <w:rPr>
          <w:rFonts w:hint="eastAsia" w:ascii="仿宋_GB2312" w:hAnsi="宋体" w:eastAsia="仿宋_GB2312" w:cs="宋体"/>
          <w:color w:val="auto"/>
          <w:kern w:val="0"/>
          <w:sz w:val="30"/>
          <w:szCs w:val="30"/>
          <w:lang w:val="en-US" w:eastAsia="zh-CN"/>
        </w:rPr>
        <w:t>2024年硕士研究生复试录取工作，</w:t>
      </w:r>
      <w:r>
        <w:rPr>
          <w:rFonts w:hint="eastAsia" w:ascii="仿宋_GB2312" w:hAnsi="宋体" w:eastAsia="仿宋_GB2312" w:cs="宋体"/>
          <w:color w:val="auto"/>
          <w:kern w:val="0"/>
          <w:sz w:val="30"/>
          <w:szCs w:val="30"/>
        </w:rPr>
        <w:t>根据</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rPr>
        <w:t>教育部关于印发</w:t>
      </w:r>
      <w:r>
        <w:rPr>
          <w:rFonts w:hint="eastAsia" w:ascii="仿宋_GB2312" w:hAnsi="宋体" w:eastAsia="仿宋_GB2312" w:cs="宋体"/>
          <w:bCs/>
          <w:color w:val="auto"/>
          <w:kern w:val="0"/>
          <w:sz w:val="30"/>
          <w:szCs w:val="30"/>
          <w:lang w:val="en-US" w:eastAsia="zh-CN"/>
        </w:rPr>
        <w:t>&lt;</w:t>
      </w:r>
      <w:r>
        <w:rPr>
          <w:rFonts w:hint="eastAsia" w:ascii="仿宋_GB2312" w:hAnsi="宋体" w:eastAsia="仿宋_GB2312" w:cs="宋体"/>
          <w:bCs/>
          <w:color w:val="auto"/>
          <w:kern w:val="0"/>
          <w:sz w:val="30"/>
          <w:szCs w:val="30"/>
        </w:rPr>
        <w:t>202</w:t>
      </w:r>
      <w:r>
        <w:rPr>
          <w:rFonts w:hint="eastAsia" w:ascii="仿宋_GB2312" w:hAnsi="宋体" w:eastAsia="仿宋_GB2312" w:cs="宋体"/>
          <w:bCs/>
          <w:color w:val="auto"/>
          <w:kern w:val="0"/>
          <w:sz w:val="30"/>
          <w:szCs w:val="30"/>
          <w:lang w:val="en-US" w:eastAsia="zh-CN"/>
        </w:rPr>
        <w:t>4</w:t>
      </w:r>
      <w:r>
        <w:rPr>
          <w:rFonts w:hint="eastAsia" w:ascii="仿宋_GB2312" w:hAnsi="宋体" w:eastAsia="仿宋_GB2312" w:cs="宋体"/>
          <w:bCs/>
          <w:color w:val="auto"/>
          <w:kern w:val="0"/>
          <w:sz w:val="30"/>
          <w:szCs w:val="30"/>
        </w:rPr>
        <w:t>年全国硕士研究生招生工作管理规定</w:t>
      </w:r>
      <w:r>
        <w:rPr>
          <w:rFonts w:hint="eastAsia" w:ascii="仿宋_GB2312" w:hAnsi="宋体" w:eastAsia="仿宋_GB2312" w:cs="宋体"/>
          <w:bCs/>
          <w:color w:val="auto"/>
          <w:kern w:val="0"/>
          <w:sz w:val="30"/>
          <w:szCs w:val="30"/>
          <w:lang w:val="en-US" w:eastAsia="zh-CN"/>
        </w:rPr>
        <w:t>&gt;的通知</w:t>
      </w:r>
      <w:r>
        <w:rPr>
          <w:rFonts w:hint="eastAsia" w:ascii="仿宋_GB2312" w:hAnsi="宋体" w:eastAsia="仿宋_GB2312" w:cs="宋体"/>
          <w:bCs/>
          <w:color w:val="auto"/>
          <w:kern w:val="0"/>
          <w:sz w:val="30"/>
          <w:szCs w:val="30"/>
        </w:rPr>
        <w:t>》</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rPr>
        <w:t>教学</w:t>
      </w:r>
      <w:r>
        <w:rPr>
          <w:rFonts w:hint="eastAsia" w:ascii="仿宋_GB2312" w:eastAsia="仿宋_GB2312"/>
          <w:bCs/>
          <w:color w:val="auto"/>
          <w:kern w:val="0"/>
          <w:sz w:val="30"/>
          <w:szCs w:val="30"/>
        </w:rPr>
        <w:t>〔202</w:t>
      </w:r>
      <w:r>
        <w:rPr>
          <w:rFonts w:hint="eastAsia" w:ascii="仿宋_GB2312" w:eastAsia="仿宋_GB2312"/>
          <w:bCs/>
          <w:color w:val="auto"/>
          <w:kern w:val="0"/>
          <w:sz w:val="30"/>
          <w:szCs w:val="30"/>
          <w:lang w:val="en-US" w:eastAsia="zh-CN"/>
        </w:rPr>
        <w:t>3</w:t>
      </w:r>
      <w:r>
        <w:rPr>
          <w:rFonts w:hint="eastAsia" w:ascii="仿宋_GB2312" w:eastAsia="仿宋_GB2312"/>
          <w:bCs/>
          <w:color w:val="auto"/>
          <w:kern w:val="0"/>
          <w:sz w:val="30"/>
          <w:szCs w:val="30"/>
        </w:rPr>
        <w:t>〕</w:t>
      </w:r>
      <w:r>
        <w:rPr>
          <w:rFonts w:hint="eastAsia" w:ascii="仿宋_GB2312" w:hAnsi="宋体" w:eastAsia="仿宋_GB2312" w:cs="宋体"/>
          <w:bCs/>
          <w:color w:val="auto"/>
          <w:kern w:val="0"/>
          <w:sz w:val="30"/>
          <w:szCs w:val="30"/>
          <w:lang w:val="en-US" w:eastAsia="zh-CN"/>
        </w:rPr>
        <w:t>2</w:t>
      </w:r>
      <w:r>
        <w:rPr>
          <w:rFonts w:hint="eastAsia" w:ascii="仿宋_GB2312" w:hAnsi="宋体" w:eastAsia="仿宋_GB2312" w:cs="宋体"/>
          <w:bCs/>
          <w:color w:val="auto"/>
          <w:kern w:val="0"/>
          <w:sz w:val="30"/>
          <w:szCs w:val="30"/>
        </w:rPr>
        <w:t>号</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lang w:val="en-US" w:eastAsia="zh-CN"/>
        </w:rPr>
        <w:t>和</w:t>
      </w:r>
      <w:r>
        <w:rPr>
          <w:rFonts w:hint="eastAsia" w:ascii="仿宋_GB2312" w:hAnsi="宋体" w:eastAsia="仿宋_GB2312" w:cs="宋体"/>
          <w:bCs/>
          <w:color w:val="auto"/>
          <w:kern w:val="0"/>
          <w:sz w:val="30"/>
          <w:szCs w:val="30"/>
        </w:rPr>
        <w:t>《关于做好</w:t>
      </w:r>
      <w:r>
        <w:rPr>
          <w:rFonts w:ascii="仿宋_GB2312" w:hAnsi="宋体" w:eastAsia="仿宋_GB2312" w:cs="宋体"/>
          <w:bCs/>
          <w:color w:val="auto"/>
          <w:kern w:val="0"/>
          <w:sz w:val="30"/>
          <w:szCs w:val="30"/>
        </w:rPr>
        <w:t>202</w:t>
      </w:r>
      <w:r>
        <w:rPr>
          <w:rFonts w:hint="eastAsia" w:ascii="仿宋_GB2312" w:hAnsi="宋体" w:eastAsia="仿宋_GB2312" w:cs="宋体"/>
          <w:bCs/>
          <w:color w:val="auto"/>
          <w:kern w:val="0"/>
          <w:sz w:val="30"/>
          <w:szCs w:val="30"/>
          <w:lang w:val="en-US" w:eastAsia="zh-CN"/>
        </w:rPr>
        <w:t>4</w:t>
      </w:r>
      <w:r>
        <w:rPr>
          <w:rFonts w:ascii="仿宋_GB2312" w:hAnsi="宋体" w:eastAsia="仿宋_GB2312" w:cs="宋体"/>
          <w:bCs/>
          <w:color w:val="auto"/>
          <w:kern w:val="0"/>
          <w:sz w:val="30"/>
          <w:szCs w:val="30"/>
        </w:rPr>
        <w:t>年</w:t>
      </w:r>
      <w:r>
        <w:rPr>
          <w:rFonts w:hint="eastAsia" w:ascii="仿宋_GB2312" w:hAnsi="宋体" w:eastAsia="仿宋_GB2312" w:cs="宋体"/>
          <w:bCs/>
          <w:color w:val="auto"/>
          <w:kern w:val="0"/>
          <w:sz w:val="30"/>
          <w:szCs w:val="30"/>
        </w:rPr>
        <w:t>全国硕士研究生</w:t>
      </w:r>
      <w:r>
        <w:rPr>
          <w:rFonts w:hint="eastAsia" w:ascii="仿宋_GB2312" w:hAnsi="宋体" w:eastAsia="仿宋_GB2312" w:cs="宋体"/>
          <w:bCs/>
          <w:color w:val="auto"/>
          <w:kern w:val="0"/>
          <w:sz w:val="30"/>
          <w:szCs w:val="30"/>
          <w:lang w:val="en-US" w:eastAsia="zh-CN"/>
        </w:rPr>
        <w:t>复试</w:t>
      </w:r>
      <w:r>
        <w:rPr>
          <w:rFonts w:hint="eastAsia" w:ascii="仿宋_GB2312" w:hAnsi="宋体" w:eastAsia="仿宋_GB2312" w:cs="宋体"/>
          <w:bCs/>
          <w:color w:val="auto"/>
          <w:kern w:val="0"/>
          <w:sz w:val="30"/>
          <w:szCs w:val="30"/>
        </w:rPr>
        <w:t>录取工作的通</w:t>
      </w:r>
      <w:r>
        <w:rPr>
          <w:rFonts w:hint="eastAsia" w:ascii="仿宋_GB2312" w:eastAsia="仿宋_GB2312"/>
          <w:bCs/>
          <w:color w:val="auto"/>
          <w:kern w:val="0"/>
          <w:sz w:val="30"/>
          <w:szCs w:val="30"/>
        </w:rPr>
        <w:t>知》(教学司〔202</w:t>
      </w:r>
      <w:r>
        <w:rPr>
          <w:rFonts w:hint="eastAsia" w:ascii="仿宋_GB2312" w:eastAsia="仿宋_GB2312"/>
          <w:bCs/>
          <w:color w:val="auto"/>
          <w:kern w:val="0"/>
          <w:sz w:val="30"/>
          <w:szCs w:val="30"/>
          <w:lang w:val="en-US" w:eastAsia="zh-CN"/>
        </w:rPr>
        <w:t>4</w:t>
      </w:r>
      <w:r>
        <w:rPr>
          <w:rFonts w:hint="eastAsia" w:ascii="仿宋_GB2312" w:eastAsia="仿宋_GB2312"/>
          <w:bCs/>
          <w:color w:val="auto"/>
          <w:kern w:val="0"/>
          <w:sz w:val="30"/>
          <w:szCs w:val="30"/>
        </w:rPr>
        <w:t>〕</w:t>
      </w:r>
      <w:r>
        <w:rPr>
          <w:rFonts w:hint="eastAsia" w:ascii="仿宋_GB2312" w:eastAsia="仿宋_GB2312"/>
          <w:bCs/>
          <w:color w:val="auto"/>
          <w:kern w:val="0"/>
          <w:sz w:val="30"/>
          <w:szCs w:val="30"/>
          <w:lang w:val="en-US" w:eastAsia="zh-CN"/>
        </w:rPr>
        <w:t>1</w:t>
      </w:r>
      <w:r>
        <w:rPr>
          <w:rFonts w:hint="eastAsia" w:ascii="仿宋_GB2312" w:eastAsia="仿宋_GB2312"/>
          <w:bCs/>
          <w:color w:val="auto"/>
          <w:kern w:val="0"/>
          <w:sz w:val="30"/>
          <w:szCs w:val="30"/>
        </w:rPr>
        <w:t>号)</w:t>
      </w:r>
      <w:r>
        <w:rPr>
          <w:rFonts w:hint="eastAsia" w:ascii="仿宋_GB2312" w:hAnsi="宋体" w:eastAsia="仿宋_GB2312" w:cs="宋体"/>
          <w:bCs/>
          <w:color w:val="auto"/>
          <w:sz w:val="30"/>
          <w:szCs w:val="30"/>
          <w:lang w:val="en-US" w:eastAsia="zh-CN"/>
        </w:rPr>
        <w:t>等</w:t>
      </w:r>
      <w:r>
        <w:rPr>
          <w:rFonts w:hint="eastAsia" w:ascii="仿宋_GB2312" w:hAnsi="宋体" w:eastAsia="仿宋_GB2312" w:cs="宋体"/>
          <w:color w:val="auto"/>
          <w:kern w:val="0"/>
          <w:sz w:val="30"/>
          <w:szCs w:val="30"/>
          <w:lang w:val="en-US" w:eastAsia="zh-CN"/>
        </w:rPr>
        <w:t>相</w:t>
      </w:r>
      <w:r>
        <w:rPr>
          <w:rFonts w:hint="eastAsia" w:ascii="仿宋_GB2312" w:hAnsi="宋体" w:eastAsia="仿宋_GB2312" w:cs="宋体"/>
          <w:color w:val="auto"/>
          <w:kern w:val="0"/>
          <w:sz w:val="30"/>
          <w:szCs w:val="30"/>
        </w:rPr>
        <w:t>关文件要求，结合学校实际，制定</w:t>
      </w:r>
      <w:r>
        <w:rPr>
          <w:rFonts w:hint="eastAsia" w:ascii="仿宋_GB2312" w:hAnsi="宋体" w:eastAsia="仿宋_GB2312" w:cs="宋体"/>
          <w:color w:val="auto"/>
          <w:kern w:val="0"/>
          <w:sz w:val="30"/>
          <w:szCs w:val="30"/>
          <w:lang w:val="en-US" w:eastAsia="zh-CN"/>
        </w:rPr>
        <w:t>本工作方案</w:t>
      </w:r>
      <w:r>
        <w:rPr>
          <w:rFonts w:hint="eastAsia" w:ascii="仿宋_GB2312" w:hAnsi="宋体" w:eastAsia="仿宋_GB2312" w:cs="宋体"/>
          <w:color w:val="auto"/>
          <w:kern w:val="0"/>
          <w:sz w:val="30"/>
          <w:szCs w:val="30"/>
          <w:lang w:eastAsia="zh-CN"/>
        </w:rPr>
        <w:t>。</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一、组织管理</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1.</w:t>
      </w:r>
      <w:r>
        <w:rPr>
          <w:rFonts w:hint="eastAsia" w:ascii="仿宋_GB2312" w:hAnsi="宋体" w:eastAsia="仿宋_GB2312"/>
          <w:color w:val="auto"/>
          <w:sz w:val="30"/>
          <w:szCs w:val="30"/>
          <w:lang w:val="en-US" w:eastAsia="zh-CN"/>
        </w:rPr>
        <w:t xml:space="preserve"> </w:t>
      </w:r>
      <w:r>
        <w:rPr>
          <w:rFonts w:hint="eastAsia" w:ascii="仿宋_GB2312" w:hAnsi="宋体" w:eastAsia="仿宋_GB2312"/>
          <w:color w:val="auto"/>
          <w:sz w:val="30"/>
          <w:szCs w:val="30"/>
        </w:rPr>
        <w:t>学校研究生招生工作领导小组</w:t>
      </w:r>
      <w:r>
        <w:rPr>
          <w:rFonts w:hint="eastAsia" w:ascii="仿宋_GB2312" w:hAnsi="宋体" w:eastAsia="仿宋_GB2312"/>
          <w:color w:val="auto"/>
          <w:sz w:val="30"/>
          <w:szCs w:val="30"/>
          <w:lang w:val="en-US" w:eastAsia="zh-CN"/>
        </w:rPr>
        <w:t>对</w:t>
      </w:r>
      <w:r>
        <w:rPr>
          <w:rFonts w:hint="eastAsia" w:ascii="仿宋_GB2312" w:hAnsi="宋体" w:eastAsia="仿宋_GB2312"/>
          <w:color w:val="auto"/>
          <w:sz w:val="30"/>
          <w:szCs w:val="30"/>
        </w:rPr>
        <w:t>全校研究生招生复试及录取工作统一领导、监督和协调。研究生招生工作领导小组下设办公室</w:t>
      </w:r>
      <w:r>
        <w:rPr>
          <w:rFonts w:hint="eastAsia" w:ascii="仿宋_GB2312" w:hAnsi="宋体" w:eastAsia="仿宋_GB2312"/>
          <w:color w:val="auto"/>
          <w:sz w:val="30"/>
          <w:szCs w:val="30"/>
          <w:lang w:eastAsia="zh-CN"/>
        </w:rPr>
        <w:t>，</w:t>
      </w:r>
      <w:r>
        <w:rPr>
          <w:rFonts w:hint="eastAsia" w:ascii="仿宋_GB2312" w:hAnsi="宋体" w:eastAsia="仿宋_GB2312"/>
          <w:color w:val="auto"/>
          <w:sz w:val="30"/>
          <w:szCs w:val="30"/>
        </w:rPr>
        <w:t>负责研究生招生日常工作，办公室设在研究生部。</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ascii="仿宋_GB2312" w:hAnsi="宋体" w:eastAsia="仿宋_GB2312"/>
          <w:color w:val="auto"/>
          <w:sz w:val="30"/>
          <w:szCs w:val="30"/>
        </w:rPr>
        <w:t>2</w:t>
      </w:r>
      <w:r>
        <w:rPr>
          <w:rFonts w:hint="eastAsia" w:ascii="仿宋_GB2312" w:hAnsi="宋体" w:eastAsia="仿宋_GB2312"/>
          <w:color w:val="auto"/>
          <w:sz w:val="30"/>
          <w:szCs w:val="30"/>
        </w:rPr>
        <w:t>.</w:t>
      </w:r>
      <w:r>
        <w:rPr>
          <w:rFonts w:hint="eastAsia" w:ascii="仿宋_GB2312" w:hAnsi="宋体" w:eastAsia="仿宋_GB2312"/>
          <w:color w:val="auto"/>
          <w:sz w:val="30"/>
          <w:szCs w:val="30"/>
          <w:lang w:val="en-US" w:eastAsia="zh-CN"/>
        </w:rPr>
        <w:t xml:space="preserve"> </w:t>
      </w:r>
      <w:r>
        <w:rPr>
          <w:rFonts w:hint="eastAsia" w:ascii="仿宋_GB2312" w:hAnsi="宋体" w:eastAsia="仿宋_GB2312"/>
          <w:color w:val="auto"/>
          <w:sz w:val="30"/>
          <w:szCs w:val="30"/>
        </w:rPr>
        <w:t>各研究生招生学院成立院级研究生招生工作领导小组，负责制</w:t>
      </w:r>
      <w:r>
        <w:rPr>
          <w:rFonts w:hint="eastAsia" w:ascii="仿宋_GB2312" w:hAnsi="宋体" w:eastAsia="仿宋_GB2312"/>
          <w:color w:val="auto"/>
          <w:sz w:val="30"/>
          <w:szCs w:val="30"/>
          <w:lang w:eastAsia="zh-CN"/>
        </w:rPr>
        <w:t>定</w:t>
      </w:r>
      <w:r>
        <w:rPr>
          <w:rFonts w:hint="eastAsia" w:ascii="仿宋_GB2312" w:hAnsi="宋体" w:eastAsia="仿宋_GB2312"/>
          <w:color w:val="auto"/>
          <w:sz w:val="30"/>
          <w:szCs w:val="30"/>
        </w:rPr>
        <w:t>本单位复</w:t>
      </w:r>
      <w:r>
        <w:rPr>
          <w:rFonts w:hint="eastAsia" w:ascii="仿宋_GB2312" w:eastAsia="仿宋_GB2312"/>
          <w:color w:val="auto"/>
          <w:sz w:val="30"/>
          <w:szCs w:val="30"/>
        </w:rPr>
        <w:t>试工作方案和实施细则并组织实施，指导学科专业复试小组</w:t>
      </w:r>
      <w:r>
        <w:rPr>
          <w:rFonts w:hint="eastAsia" w:ascii="仿宋_GB2312" w:eastAsia="仿宋_GB2312"/>
          <w:color w:val="auto"/>
          <w:sz w:val="30"/>
          <w:szCs w:val="30"/>
          <w:lang w:val="en-US" w:eastAsia="zh-CN"/>
        </w:rPr>
        <w:t>开展</w:t>
      </w:r>
      <w:r>
        <w:rPr>
          <w:rFonts w:hint="eastAsia" w:ascii="仿宋_GB2312" w:eastAsia="仿宋_GB2312"/>
          <w:color w:val="auto"/>
          <w:sz w:val="30"/>
          <w:szCs w:val="30"/>
        </w:rPr>
        <w:t>相</w:t>
      </w:r>
      <w:r>
        <w:rPr>
          <w:rFonts w:hint="eastAsia" w:ascii="仿宋_GB2312" w:eastAsia="仿宋_GB2312"/>
          <w:color w:val="auto"/>
          <w:sz w:val="30"/>
          <w:szCs w:val="30"/>
          <w:lang w:val="en-US" w:eastAsia="zh-CN"/>
        </w:rPr>
        <w:t>关工</w:t>
      </w:r>
      <w:r>
        <w:rPr>
          <w:rFonts w:hint="eastAsia" w:ascii="仿宋_GB2312" w:eastAsia="仿宋_GB2312"/>
          <w:color w:val="auto"/>
          <w:sz w:val="30"/>
          <w:szCs w:val="30"/>
        </w:rPr>
        <w:t>作</w:t>
      </w:r>
      <w:r>
        <w:rPr>
          <w:rFonts w:hint="eastAsia" w:ascii="仿宋_GB2312" w:hAnsi="宋体" w:eastAsia="仿宋_GB2312" w:cs="宋体"/>
          <w:color w:val="auto"/>
          <w:kern w:val="0"/>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lang w:val="en-US" w:eastAsia="zh-CN"/>
        </w:rPr>
        <w:t xml:space="preserve">3. </w:t>
      </w:r>
      <w:r>
        <w:rPr>
          <w:rFonts w:hint="eastAsia" w:ascii="仿宋_GB2312" w:eastAsia="仿宋_GB2312"/>
          <w:color w:val="auto"/>
          <w:sz w:val="30"/>
          <w:szCs w:val="30"/>
        </w:rPr>
        <w:t>按学科专业成立复试小组，具体实施本学科专业招生复试考核工作。复试小组应由</w:t>
      </w:r>
      <w:r>
        <w:rPr>
          <w:rFonts w:hint="eastAsia" w:ascii="仿宋_GB2312" w:eastAsia="仿宋_GB2312"/>
          <w:color w:val="auto"/>
          <w:sz w:val="30"/>
          <w:szCs w:val="30"/>
          <w:lang w:val="en-US" w:eastAsia="zh-CN"/>
        </w:rPr>
        <w:t>不少于</w:t>
      </w:r>
      <w:r>
        <w:rPr>
          <w:rFonts w:hint="eastAsia" w:ascii="仿宋_GB2312" w:hAnsi="宋体" w:eastAsia="仿宋_GB2312" w:cs="宋体"/>
          <w:color w:val="auto"/>
          <w:kern w:val="0"/>
          <w:sz w:val="30"/>
          <w:szCs w:val="30"/>
        </w:rPr>
        <w:t>5名</w:t>
      </w:r>
      <w:r>
        <w:rPr>
          <w:rFonts w:hint="eastAsia" w:ascii="仿宋_GB2312" w:hAnsi="宋体" w:eastAsia="仿宋_GB2312" w:cs="宋体"/>
          <w:color w:val="auto"/>
          <w:kern w:val="0"/>
          <w:sz w:val="30"/>
          <w:szCs w:val="30"/>
          <w:lang w:val="en-US" w:eastAsia="zh-CN"/>
        </w:rPr>
        <w:t>的</w:t>
      </w:r>
      <w:r>
        <w:rPr>
          <w:rFonts w:hint="eastAsia" w:ascii="仿宋_GB2312" w:hAnsi="宋体" w:eastAsia="仿宋_GB2312" w:cs="宋体"/>
          <w:color w:val="auto"/>
          <w:kern w:val="0"/>
          <w:sz w:val="30"/>
          <w:szCs w:val="30"/>
        </w:rPr>
        <w:t>研究生导师组成，并设秘书1人</w:t>
      </w:r>
      <w:r>
        <w:rPr>
          <w:rFonts w:hint="eastAsia" w:ascii="仿宋_GB2312" w:eastAsia="仿宋_GB2312"/>
          <w:color w:val="auto"/>
          <w:sz w:val="30"/>
          <w:szCs w:val="30"/>
        </w:rPr>
        <w:t>（应具备中级以上职称或硕士以上学位）。</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二、复试分数线和复试差额比例要求</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default" w:ascii="仿宋_GB2312" w:hAnsi="宋体" w:eastAsia="仿宋_GB2312"/>
          <w:color w:val="auto"/>
          <w:sz w:val="30"/>
          <w:szCs w:val="30"/>
          <w:lang w:val="en-US" w:eastAsia="zh-CN"/>
        </w:rPr>
        <w:t>1.</w:t>
      </w:r>
      <w:r>
        <w:rPr>
          <w:rFonts w:hint="eastAsia" w:ascii="仿宋_GB2312" w:hAnsi="宋体" w:eastAsia="仿宋_GB2312"/>
          <w:color w:val="auto"/>
          <w:sz w:val="30"/>
          <w:szCs w:val="30"/>
          <w:lang w:val="en-US" w:eastAsia="zh-CN"/>
        </w:rPr>
        <w:t xml:space="preserve"> 除了085906人工环境工程（含供热、通风及空调等）、085402通信工程（含宽带网络、移动通信等）、125100工商管理、125300会计、125603工业工程与管理、125604物流工程与管理、095131农艺与种业、095132资源利用与植物保护、095137农业管理9个专业以外，其他</w:t>
      </w:r>
      <w:r>
        <w:rPr>
          <w:rFonts w:hint="eastAsia" w:ascii="仿宋_GB2312" w:hAnsi="宋体" w:eastAsia="仿宋_GB2312"/>
          <w:color w:val="auto"/>
          <w:sz w:val="30"/>
          <w:szCs w:val="30"/>
        </w:rPr>
        <w:t>专业考生初试成绩应达到《</w:t>
      </w:r>
      <w:r>
        <w:rPr>
          <w:rFonts w:hint="eastAsia" w:ascii="仿宋_GB2312" w:hAnsi="宋体" w:eastAsia="仿宋_GB2312"/>
          <w:color w:val="auto"/>
          <w:sz w:val="30"/>
          <w:szCs w:val="30"/>
          <w:lang w:eastAsia="zh-CN"/>
        </w:rPr>
        <w:t>202</w:t>
      </w: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年全国硕士研究生招生考试考生进入复试的初试成绩基本要求》</w:t>
      </w:r>
      <w:r>
        <w:rPr>
          <w:rFonts w:hint="default" w:ascii="仿宋_GB2312" w:hAnsi="宋体" w:eastAsia="仿宋_GB2312"/>
          <w:color w:val="auto"/>
          <w:sz w:val="30"/>
          <w:szCs w:val="30"/>
          <w:lang w:val="en-US" w:eastAsia="zh-CN"/>
        </w:rPr>
        <w:t>国家</w:t>
      </w:r>
      <w:r>
        <w:rPr>
          <w:rFonts w:hint="eastAsia" w:ascii="仿宋_GB2312" w:hAnsi="宋体" w:eastAsia="仿宋_GB2312"/>
          <w:color w:val="auto"/>
          <w:sz w:val="30"/>
          <w:szCs w:val="30"/>
        </w:rPr>
        <w:t>一区</w:t>
      </w:r>
      <w:r>
        <w:rPr>
          <w:rFonts w:hint="eastAsia" w:ascii="仿宋_GB2312" w:hAnsi="宋体" w:eastAsia="仿宋_GB2312"/>
          <w:color w:val="auto"/>
          <w:sz w:val="30"/>
          <w:szCs w:val="30"/>
          <w:lang w:val="en-US" w:eastAsia="zh-CN"/>
        </w:rPr>
        <w:t>控制</w:t>
      </w:r>
      <w:r>
        <w:rPr>
          <w:rFonts w:hint="default" w:ascii="仿宋_GB2312" w:hAnsi="宋体" w:eastAsia="仿宋_GB2312"/>
          <w:color w:val="auto"/>
          <w:sz w:val="30"/>
          <w:szCs w:val="30"/>
          <w:lang w:val="en-US" w:eastAsia="zh-CN"/>
        </w:rPr>
        <w:t>分数</w:t>
      </w:r>
      <w:r>
        <w:rPr>
          <w:rFonts w:hint="eastAsia" w:ascii="仿宋_GB2312" w:hAnsi="宋体" w:eastAsia="仿宋_GB2312"/>
          <w:color w:val="auto"/>
          <w:sz w:val="30"/>
          <w:szCs w:val="30"/>
        </w:rPr>
        <w:t>线。</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2</w:t>
      </w:r>
      <w:r>
        <w:rPr>
          <w:rFonts w:ascii="仿宋_GB2312" w:hAnsi="宋体" w:eastAsia="仿宋_GB2312"/>
          <w:color w:val="auto"/>
          <w:sz w:val="30"/>
          <w:szCs w:val="30"/>
        </w:rPr>
        <w:t>.</w:t>
      </w:r>
      <w:r>
        <w:rPr>
          <w:rFonts w:hint="eastAsia" w:ascii="仿宋_GB2312" w:hAnsi="宋体" w:eastAsia="仿宋_GB2312"/>
          <w:color w:val="auto"/>
          <w:sz w:val="30"/>
          <w:szCs w:val="30"/>
          <w:lang w:val="en-US" w:eastAsia="zh-CN"/>
        </w:rPr>
        <w:t xml:space="preserve"> 以下9个专业为学校自划分数线：</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（1）085906人工环境工程（含供热、通风及空调等）</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278</w:t>
      </w:r>
      <w:r>
        <w:rPr>
          <w:rFonts w:hint="default" w:ascii="仿宋_GB2312" w:hAnsi="宋体" w:eastAsia="仿宋_GB2312"/>
          <w:color w:val="auto"/>
          <w:sz w:val="30"/>
          <w:szCs w:val="30"/>
          <w:lang w:val="en-US" w:eastAsia="zh-CN"/>
        </w:rPr>
        <w:t>分，单科为国家分数线；</w:t>
      </w:r>
    </w:p>
    <w:p>
      <w:pPr>
        <w:keepNext w:val="0"/>
        <w:keepLines w:val="0"/>
        <w:pageBreakBefore w:val="0"/>
        <w:widowControl/>
        <w:numPr>
          <w:ilvl w:val="0"/>
          <w:numId w:val="0"/>
        </w:numPr>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（2）085402通信工程（含宽带网络、移动通信等）</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292</w:t>
      </w:r>
      <w:r>
        <w:rPr>
          <w:rFonts w:hint="default" w:ascii="仿宋_GB2312" w:hAnsi="宋体" w:eastAsia="仿宋_GB2312"/>
          <w:color w:val="auto"/>
          <w:sz w:val="30"/>
          <w:szCs w:val="30"/>
          <w:lang w:val="en-US" w:eastAsia="zh-CN"/>
        </w:rPr>
        <w:t>分，单科为国家分数线；</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3</w:t>
      </w: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125100工商管理</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174</w:t>
      </w:r>
      <w:r>
        <w:rPr>
          <w:rFonts w:hint="default" w:ascii="仿宋_GB2312" w:hAnsi="宋体" w:eastAsia="仿宋_GB2312"/>
          <w:color w:val="auto"/>
          <w:sz w:val="30"/>
          <w:szCs w:val="30"/>
          <w:lang w:val="en-US" w:eastAsia="zh-CN"/>
        </w:rPr>
        <w:t>分，单科为国家分数线；</w:t>
      </w:r>
    </w:p>
    <w:p>
      <w:pPr>
        <w:keepNext w:val="0"/>
        <w:keepLines w:val="0"/>
        <w:pageBreakBefore w:val="0"/>
        <w:widowControl/>
        <w:numPr>
          <w:ilvl w:val="0"/>
          <w:numId w:val="0"/>
        </w:numPr>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4</w:t>
      </w: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125300会计</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206</w:t>
      </w:r>
      <w:r>
        <w:rPr>
          <w:rFonts w:hint="default" w:ascii="仿宋_GB2312" w:hAnsi="宋体" w:eastAsia="仿宋_GB2312"/>
          <w:color w:val="auto"/>
          <w:sz w:val="30"/>
          <w:szCs w:val="30"/>
          <w:lang w:val="en-US" w:eastAsia="zh-CN"/>
        </w:rPr>
        <w:t>分，单科为国家分数线；</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5</w:t>
      </w:r>
      <w:r>
        <w:rPr>
          <w:rFonts w:hint="default" w:ascii="仿宋_GB2312" w:hAnsi="宋体" w:eastAsia="仿宋_GB2312"/>
          <w:color w:val="auto"/>
          <w:sz w:val="30"/>
          <w:szCs w:val="30"/>
          <w:lang w:val="en-US" w:eastAsia="zh-CN"/>
        </w:rPr>
        <w:t>）125603工业工程与管理：总分</w:t>
      </w:r>
      <w:r>
        <w:rPr>
          <w:rFonts w:hint="eastAsia" w:ascii="仿宋_GB2312" w:hAnsi="宋体" w:eastAsia="仿宋_GB2312"/>
          <w:color w:val="auto"/>
          <w:sz w:val="30"/>
          <w:szCs w:val="30"/>
          <w:lang w:val="en-US" w:eastAsia="zh-CN"/>
        </w:rPr>
        <w:t>188</w:t>
      </w:r>
      <w:r>
        <w:rPr>
          <w:rFonts w:hint="default" w:ascii="仿宋_GB2312" w:hAnsi="宋体" w:eastAsia="仿宋_GB2312"/>
          <w:color w:val="auto"/>
          <w:sz w:val="30"/>
          <w:szCs w:val="30"/>
          <w:lang w:val="en-US" w:eastAsia="zh-CN"/>
        </w:rPr>
        <w:t>分，单科为国家分数线</w:t>
      </w:r>
      <w:r>
        <w:rPr>
          <w:rFonts w:hint="eastAsia" w:ascii="仿宋_GB2312" w:hAnsi="宋体" w:eastAsia="仿宋_GB2312"/>
          <w:color w:val="auto"/>
          <w:sz w:val="30"/>
          <w:szCs w:val="30"/>
          <w:lang w:val="en-US" w:eastAsia="zh-CN"/>
        </w:rPr>
        <w:t>；</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6</w:t>
      </w:r>
      <w:r>
        <w:rPr>
          <w:rFonts w:hint="default" w:ascii="仿宋_GB2312" w:hAnsi="宋体" w:eastAsia="仿宋_GB2312"/>
          <w:color w:val="auto"/>
          <w:sz w:val="30"/>
          <w:szCs w:val="30"/>
          <w:lang w:val="en-US" w:eastAsia="zh-CN"/>
        </w:rPr>
        <w:t>）125604物流工程与管理：总分</w:t>
      </w:r>
      <w:r>
        <w:rPr>
          <w:rFonts w:hint="eastAsia" w:ascii="仿宋_GB2312" w:hAnsi="宋体" w:eastAsia="仿宋_GB2312"/>
          <w:color w:val="auto"/>
          <w:sz w:val="30"/>
          <w:szCs w:val="30"/>
          <w:lang w:val="en-US" w:eastAsia="zh-CN"/>
        </w:rPr>
        <w:t>217</w:t>
      </w:r>
      <w:r>
        <w:rPr>
          <w:rFonts w:hint="default" w:ascii="仿宋_GB2312" w:hAnsi="宋体" w:eastAsia="仿宋_GB2312"/>
          <w:color w:val="auto"/>
          <w:sz w:val="30"/>
          <w:szCs w:val="30"/>
          <w:lang w:val="en-US" w:eastAsia="zh-CN"/>
        </w:rPr>
        <w:t>分，单科为国家分数线</w:t>
      </w:r>
      <w:r>
        <w:rPr>
          <w:rFonts w:hint="eastAsia" w:ascii="仿宋_GB2312" w:hAnsi="宋体" w:eastAsia="仿宋_GB2312"/>
          <w:color w:val="auto"/>
          <w:sz w:val="30"/>
          <w:szCs w:val="30"/>
          <w:lang w:val="en-US" w:eastAsia="zh-CN"/>
        </w:rPr>
        <w:t>；</w:t>
      </w:r>
    </w:p>
    <w:p>
      <w:pPr>
        <w:keepNext w:val="0"/>
        <w:keepLines w:val="0"/>
        <w:pageBreakBefore w:val="0"/>
        <w:widowControl/>
        <w:kinsoku/>
        <w:wordWrap/>
        <w:overflowPunct/>
        <w:topLinePunct w:val="0"/>
        <w:autoSpaceDE/>
        <w:autoSpaceDN/>
        <w:bidi w:val="0"/>
        <w:adjustRightInd/>
        <w:spacing w:line="600" w:lineRule="exact"/>
        <w:textAlignment w:val="auto"/>
        <w:rPr>
          <w:rFonts w:hint="eastAsia"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7</w:t>
      </w: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095131农艺与种业</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295</w:t>
      </w:r>
      <w:r>
        <w:rPr>
          <w:rFonts w:hint="default" w:ascii="仿宋_GB2312" w:hAnsi="宋体" w:eastAsia="仿宋_GB2312"/>
          <w:color w:val="auto"/>
          <w:sz w:val="30"/>
          <w:szCs w:val="30"/>
          <w:lang w:val="en-US" w:eastAsia="zh-CN"/>
        </w:rPr>
        <w:t>分，单科为国家分数线</w:t>
      </w:r>
      <w:r>
        <w:rPr>
          <w:rFonts w:hint="eastAsia" w:ascii="仿宋_GB2312" w:hAnsi="宋体" w:eastAsia="仿宋_GB2312"/>
          <w:color w:val="auto"/>
          <w:sz w:val="30"/>
          <w:szCs w:val="30"/>
          <w:lang w:val="en-US" w:eastAsia="zh-CN"/>
        </w:rPr>
        <w:t>；</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（8）095132资源利用与植物保护：总分282分，</w:t>
      </w:r>
      <w:r>
        <w:rPr>
          <w:rFonts w:hint="default" w:ascii="仿宋_GB2312" w:hAnsi="宋体" w:eastAsia="仿宋_GB2312"/>
          <w:color w:val="auto"/>
          <w:sz w:val="30"/>
          <w:szCs w:val="30"/>
          <w:lang w:val="en-US" w:eastAsia="zh-CN"/>
        </w:rPr>
        <w:t>单科为国家分数线</w:t>
      </w:r>
      <w:r>
        <w:rPr>
          <w:rFonts w:hint="eastAsia" w:ascii="仿宋_GB2312" w:hAnsi="宋体" w:eastAsia="仿宋_GB2312"/>
          <w:color w:val="auto"/>
          <w:sz w:val="30"/>
          <w:szCs w:val="30"/>
          <w:lang w:val="en-US" w:eastAsia="zh-CN"/>
        </w:rPr>
        <w:t>；</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9</w:t>
      </w:r>
      <w:r>
        <w:rPr>
          <w:rFonts w:hint="default" w:ascii="仿宋_GB2312" w:hAnsi="宋体" w:eastAsia="仿宋_GB2312"/>
          <w:color w:val="auto"/>
          <w:sz w:val="30"/>
          <w:szCs w:val="30"/>
          <w:lang w:val="en-US" w:eastAsia="zh-CN"/>
        </w:rPr>
        <w:t>）</w:t>
      </w:r>
      <w:r>
        <w:rPr>
          <w:rFonts w:hint="eastAsia" w:ascii="仿宋_GB2312" w:hAnsi="宋体" w:eastAsia="仿宋_GB2312"/>
          <w:color w:val="auto"/>
          <w:sz w:val="30"/>
          <w:szCs w:val="30"/>
          <w:lang w:val="en-US" w:eastAsia="zh-CN"/>
        </w:rPr>
        <w:t>095137农业管理</w:t>
      </w:r>
      <w:r>
        <w:rPr>
          <w:rFonts w:hint="default" w:ascii="仿宋_GB2312" w:hAnsi="宋体" w:eastAsia="仿宋_GB2312"/>
          <w:color w:val="auto"/>
          <w:sz w:val="30"/>
          <w:szCs w:val="30"/>
          <w:lang w:val="en-US" w:eastAsia="zh-CN"/>
        </w:rPr>
        <w:t>：总分</w:t>
      </w:r>
      <w:r>
        <w:rPr>
          <w:rFonts w:hint="eastAsia" w:ascii="仿宋_GB2312" w:hAnsi="宋体" w:eastAsia="仿宋_GB2312"/>
          <w:color w:val="auto"/>
          <w:sz w:val="30"/>
          <w:szCs w:val="30"/>
          <w:lang w:val="en-US" w:eastAsia="zh-CN"/>
        </w:rPr>
        <w:t>304</w:t>
      </w:r>
      <w:r>
        <w:rPr>
          <w:rFonts w:hint="default" w:ascii="仿宋_GB2312" w:hAnsi="宋体" w:eastAsia="仿宋_GB2312"/>
          <w:color w:val="auto"/>
          <w:sz w:val="30"/>
          <w:szCs w:val="30"/>
          <w:lang w:val="en-US" w:eastAsia="zh-CN"/>
        </w:rPr>
        <w:t>分，单科为国家分数线</w:t>
      </w:r>
      <w:r>
        <w:rPr>
          <w:rFonts w:hint="eastAsia" w:ascii="仿宋_GB2312" w:hAnsi="宋体" w:eastAsia="仿宋_GB2312"/>
          <w:color w:val="auto"/>
          <w:sz w:val="30"/>
          <w:szCs w:val="30"/>
          <w:lang w:val="en-US" w:eastAsia="zh-CN"/>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lang w:val="en-US" w:eastAsia="zh-CN"/>
        </w:rPr>
        <w:t>3</w:t>
      </w:r>
      <w:r>
        <w:rPr>
          <w:rFonts w:hint="eastAsia" w:ascii="仿宋_GB2312" w:hAnsi="宋体" w:eastAsia="仿宋_GB2312"/>
          <w:color w:val="auto"/>
          <w:sz w:val="30"/>
          <w:szCs w:val="30"/>
        </w:rPr>
        <w:t>.报考“退役大学生士兵”专项招生计划的一志愿和调剂考生，</w:t>
      </w:r>
      <w:r>
        <w:rPr>
          <w:rFonts w:hint="eastAsia" w:ascii="仿宋_GB2312" w:hAnsi="宋体" w:eastAsia="仿宋_GB2312"/>
          <w:color w:val="auto"/>
          <w:sz w:val="30"/>
          <w:szCs w:val="30"/>
          <w:lang w:val="en-US" w:eastAsia="zh-CN"/>
        </w:rPr>
        <w:t>总分在本年度国家一区控制分数线的基础上降10分，单科线不变</w:t>
      </w:r>
      <w:r>
        <w:rPr>
          <w:rFonts w:hint="eastAsia" w:ascii="仿宋_GB2312" w:hAnsi="宋体"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.复试采用差额复试的办法，</w:t>
      </w:r>
      <w:r>
        <w:rPr>
          <w:rFonts w:hint="eastAsia" w:ascii="仿宋_GB2312" w:hAnsi="宋体" w:eastAsia="仿宋_GB2312"/>
          <w:color w:val="auto"/>
          <w:sz w:val="30"/>
          <w:szCs w:val="30"/>
          <w:lang w:val="en-US" w:eastAsia="zh-CN"/>
        </w:rPr>
        <w:t>复试人数不少于招生计划的120%。</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lang w:eastAsia="zh-CN"/>
        </w:rPr>
      </w:pPr>
      <w:r>
        <w:rPr>
          <w:rFonts w:hint="eastAsia" w:ascii="黑体" w:hAnsi="黑体" w:eastAsia="黑体" w:cs="宋体"/>
          <w:b/>
          <w:bCs w:val="0"/>
          <w:color w:val="auto"/>
          <w:kern w:val="0"/>
          <w:sz w:val="30"/>
          <w:szCs w:val="30"/>
        </w:rPr>
        <w:t>三、复试</w:t>
      </w:r>
      <w:r>
        <w:rPr>
          <w:rFonts w:hint="eastAsia" w:ascii="黑体" w:hAnsi="黑体" w:eastAsia="黑体" w:cs="宋体"/>
          <w:b/>
          <w:bCs w:val="0"/>
          <w:color w:val="auto"/>
          <w:kern w:val="0"/>
          <w:sz w:val="30"/>
          <w:szCs w:val="30"/>
          <w:lang w:val="en-US" w:eastAsia="zh-CN"/>
        </w:rPr>
        <w:t>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highlight w:val="none"/>
          <w:lang w:eastAsia="zh-CN"/>
        </w:rPr>
      </w:pPr>
      <w:r>
        <w:rPr>
          <w:rFonts w:hint="eastAsia" w:ascii="仿宋_GB2312" w:hAnsi="宋体" w:eastAsia="仿宋_GB2312"/>
          <w:color w:val="auto"/>
          <w:sz w:val="30"/>
          <w:szCs w:val="30"/>
          <w:highlight w:val="none"/>
          <w:lang w:val="en-US" w:eastAsia="zh-CN"/>
        </w:rPr>
        <w:t>我校复试工作采取现场复试与网络远程复试相结合的方式进行，其中</w:t>
      </w:r>
      <w:r>
        <w:rPr>
          <w:rFonts w:hint="eastAsia" w:ascii="仿宋_GB2312" w:hAnsi="宋体" w:eastAsia="仿宋_GB2312"/>
          <w:color w:val="auto"/>
          <w:sz w:val="30"/>
          <w:szCs w:val="30"/>
          <w:highlight w:val="none"/>
          <w:u w:val="none"/>
          <w:lang w:val="en-US" w:eastAsia="zh-CN"/>
        </w:rPr>
        <w:t>建筑与艺术学院、临床医学院</w:t>
      </w:r>
      <w:r>
        <w:rPr>
          <w:rFonts w:hint="eastAsia" w:ascii="仿宋_GB2312" w:hAnsi="宋体" w:eastAsia="仿宋_GB2312"/>
          <w:color w:val="auto"/>
          <w:sz w:val="30"/>
          <w:szCs w:val="30"/>
          <w:highlight w:val="none"/>
          <w:lang w:val="en-US" w:eastAsia="zh-CN"/>
        </w:rPr>
        <w:t>采取现场复试方式，其余学院采取网络远程复试方式。网络远程复试平台</w:t>
      </w:r>
      <w:r>
        <w:rPr>
          <w:rFonts w:hint="eastAsia" w:ascii="仿宋_GB2312" w:hAnsi="宋体" w:eastAsia="仿宋_GB2312"/>
          <w:color w:val="auto"/>
          <w:sz w:val="30"/>
          <w:szCs w:val="30"/>
          <w:highlight w:val="none"/>
        </w:rPr>
        <w:t>统一选用学信网高校招生远程面试系统，确保满足远程复试要求</w:t>
      </w:r>
      <w:r>
        <w:rPr>
          <w:rFonts w:hint="eastAsia" w:ascii="仿宋_GB2312" w:hAnsi="宋体" w:eastAsia="仿宋_GB2312"/>
          <w:color w:val="auto"/>
          <w:sz w:val="30"/>
          <w:szCs w:val="30"/>
          <w:highlight w:val="none"/>
          <w:lang w:eastAsia="zh-CN"/>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lang w:val="en-US" w:eastAsia="zh-CN"/>
        </w:rPr>
        <w:t>我校</w:t>
      </w:r>
      <w:r>
        <w:rPr>
          <w:rFonts w:hint="eastAsia" w:ascii="仿宋_GB2312" w:hAnsi="宋体" w:eastAsia="仿宋_GB2312"/>
          <w:color w:val="auto"/>
          <w:sz w:val="30"/>
          <w:szCs w:val="30"/>
        </w:rPr>
        <w:t>复试时间</w:t>
      </w:r>
      <w:r>
        <w:rPr>
          <w:rFonts w:hint="eastAsia" w:ascii="仿宋_GB2312" w:hAnsi="宋体" w:eastAsia="仿宋_GB2312"/>
          <w:color w:val="auto"/>
          <w:sz w:val="30"/>
          <w:szCs w:val="30"/>
          <w:lang w:val="en-US" w:eastAsia="zh-CN"/>
        </w:rPr>
        <w:t>安排</w:t>
      </w:r>
      <w:r>
        <w:rPr>
          <w:rFonts w:hint="eastAsia" w:ascii="仿宋_GB2312" w:hAnsi="宋体" w:eastAsia="仿宋_GB2312"/>
          <w:color w:val="auto"/>
          <w:sz w:val="30"/>
          <w:szCs w:val="30"/>
        </w:rPr>
        <w:t>在</w:t>
      </w:r>
      <w:r>
        <w:rPr>
          <w:rFonts w:hint="eastAsia" w:ascii="仿宋_GB2312" w:hAnsi="宋体" w:eastAsia="仿宋_GB2312"/>
          <w:color w:val="auto"/>
          <w:sz w:val="30"/>
          <w:szCs w:val="30"/>
          <w:u w:val="single"/>
          <w:lang w:eastAsia="zh-CN"/>
        </w:rPr>
        <w:t>202</w:t>
      </w:r>
      <w:r>
        <w:rPr>
          <w:rFonts w:hint="eastAsia" w:ascii="仿宋_GB2312" w:hAnsi="宋体" w:eastAsia="仿宋_GB2312"/>
          <w:color w:val="auto"/>
          <w:sz w:val="30"/>
          <w:szCs w:val="30"/>
          <w:u w:val="single"/>
          <w:lang w:val="en-US" w:eastAsia="zh-CN"/>
        </w:rPr>
        <w:t>4</w:t>
      </w:r>
      <w:r>
        <w:rPr>
          <w:rFonts w:hint="eastAsia" w:ascii="仿宋_GB2312" w:hAnsi="宋体" w:eastAsia="仿宋_GB2312"/>
          <w:color w:val="auto"/>
          <w:sz w:val="30"/>
          <w:szCs w:val="30"/>
          <w:u w:val="single"/>
        </w:rPr>
        <w:t>年3月2</w:t>
      </w:r>
      <w:r>
        <w:rPr>
          <w:rFonts w:hint="eastAsia" w:ascii="仿宋_GB2312" w:hAnsi="宋体" w:eastAsia="仿宋_GB2312"/>
          <w:color w:val="auto"/>
          <w:sz w:val="30"/>
          <w:szCs w:val="30"/>
          <w:u w:val="single"/>
          <w:lang w:val="en-US" w:eastAsia="zh-CN"/>
        </w:rPr>
        <w:t>9</w:t>
      </w:r>
      <w:r>
        <w:rPr>
          <w:rFonts w:hint="eastAsia" w:ascii="仿宋_GB2312" w:hAnsi="宋体" w:eastAsia="仿宋_GB2312"/>
          <w:color w:val="auto"/>
          <w:sz w:val="30"/>
          <w:szCs w:val="30"/>
          <w:u w:val="single"/>
        </w:rPr>
        <w:t>日至4月</w:t>
      </w:r>
      <w:r>
        <w:rPr>
          <w:rFonts w:hint="eastAsia" w:ascii="仿宋_GB2312" w:hAnsi="宋体" w:eastAsia="仿宋_GB2312"/>
          <w:color w:val="auto"/>
          <w:sz w:val="30"/>
          <w:szCs w:val="30"/>
          <w:u w:val="single"/>
          <w:lang w:val="en-US" w:eastAsia="zh-CN"/>
        </w:rPr>
        <w:t>28</w:t>
      </w:r>
      <w:r>
        <w:rPr>
          <w:rFonts w:hint="eastAsia" w:ascii="仿宋_GB2312" w:hAnsi="宋体" w:eastAsia="仿宋_GB2312"/>
          <w:color w:val="auto"/>
          <w:sz w:val="30"/>
          <w:szCs w:val="30"/>
          <w:u w:val="single"/>
        </w:rPr>
        <w:t>日</w:t>
      </w:r>
      <w:r>
        <w:rPr>
          <w:rFonts w:hint="eastAsia" w:ascii="仿宋_GB2312" w:hAnsi="宋体" w:eastAsia="仿宋_GB2312"/>
          <w:color w:val="auto"/>
          <w:sz w:val="30"/>
          <w:szCs w:val="30"/>
          <w:lang w:val="en-US" w:eastAsia="zh-CN"/>
        </w:rPr>
        <w:t>期间进行</w:t>
      </w:r>
      <w:r>
        <w:rPr>
          <w:rFonts w:hint="eastAsia" w:ascii="仿宋_GB2312" w:hAnsi="宋体" w:eastAsia="仿宋_GB2312"/>
          <w:color w:val="auto"/>
          <w:sz w:val="30"/>
          <w:szCs w:val="30"/>
        </w:rPr>
        <w:t>，根据复试录取实际情况可进行多批次复试。具体复试时间由各招生学院拟定后报研究生部备案实施。</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复试</w:t>
      </w:r>
      <w:r>
        <w:rPr>
          <w:rFonts w:hint="eastAsia" w:ascii="仿宋_GB2312" w:hAnsi="宋体" w:eastAsia="仿宋_GB2312"/>
          <w:color w:val="auto"/>
          <w:sz w:val="30"/>
          <w:szCs w:val="30"/>
          <w:lang w:val="en-US" w:eastAsia="zh-CN"/>
        </w:rPr>
        <w:t>环节</w:t>
      </w:r>
      <w:r>
        <w:rPr>
          <w:rFonts w:hint="eastAsia" w:ascii="仿宋_GB2312" w:hAnsi="宋体" w:eastAsia="仿宋_GB2312"/>
          <w:color w:val="auto"/>
          <w:sz w:val="30"/>
          <w:szCs w:val="30"/>
        </w:rPr>
        <w:t>包括资格审查、专业课测试、综合</w:t>
      </w:r>
      <w:r>
        <w:rPr>
          <w:rFonts w:hint="eastAsia" w:ascii="仿宋_GB2312" w:hAnsi="宋体" w:eastAsia="仿宋_GB2312"/>
          <w:color w:val="auto"/>
          <w:sz w:val="30"/>
          <w:szCs w:val="30"/>
          <w:lang w:val="en-US" w:eastAsia="zh-CN"/>
        </w:rPr>
        <w:t>素质</w:t>
      </w:r>
      <w:r>
        <w:rPr>
          <w:rFonts w:hint="eastAsia" w:ascii="仿宋_GB2312" w:hAnsi="宋体" w:eastAsia="仿宋_GB2312"/>
          <w:color w:val="auto"/>
          <w:sz w:val="30"/>
          <w:szCs w:val="30"/>
        </w:rPr>
        <w:t>面试、</w:t>
      </w:r>
      <w:r>
        <w:rPr>
          <w:rFonts w:hint="eastAsia" w:ascii="仿宋_GB2312" w:hAnsi="宋体" w:eastAsia="仿宋_GB2312"/>
          <w:color w:val="auto"/>
          <w:sz w:val="30"/>
          <w:szCs w:val="30"/>
          <w:lang w:val="en-US" w:eastAsia="zh-CN"/>
        </w:rPr>
        <w:t>同等学力</w:t>
      </w:r>
      <w:r>
        <w:rPr>
          <w:rFonts w:hint="eastAsia" w:ascii="仿宋_GB2312" w:hAnsi="宋体" w:eastAsia="仿宋_GB2312"/>
          <w:color w:val="auto"/>
          <w:sz w:val="30"/>
          <w:szCs w:val="30"/>
        </w:rPr>
        <w:t>加试等工作，具体程序和内容详见《</w:t>
      </w:r>
      <w:r>
        <w:rPr>
          <w:rFonts w:hint="eastAsia" w:ascii="仿宋_GB2312" w:hAnsi="宋体" w:eastAsia="仿宋_GB2312"/>
          <w:color w:val="auto"/>
          <w:sz w:val="30"/>
          <w:szCs w:val="30"/>
          <w:lang w:val="en-US" w:eastAsia="zh-CN"/>
        </w:rPr>
        <w:t>河北工程大学</w:t>
      </w:r>
      <w:r>
        <w:rPr>
          <w:rFonts w:hint="eastAsia" w:ascii="仿宋_GB2312" w:hAnsi="宋体" w:eastAsia="仿宋_GB2312"/>
          <w:color w:val="auto"/>
          <w:sz w:val="30"/>
          <w:szCs w:val="30"/>
          <w:lang w:eastAsia="zh-CN"/>
        </w:rPr>
        <w:t>202</w:t>
      </w: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年硕士研究生复试</w:t>
      </w:r>
      <w:r>
        <w:rPr>
          <w:rFonts w:hint="eastAsia" w:ascii="仿宋_GB2312" w:hAnsi="宋体" w:eastAsia="仿宋_GB2312"/>
          <w:color w:val="auto"/>
          <w:sz w:val="30"/>
          <w:szCs w:val="30"/>
          <w:lang w:val="en-US" w:eastAsia="zh-CN"/>
        </w:rPr>
        <w:t>工作</w:t>
      </w:r>
      <w:r>
        <w:rPr>
          <w:rFonts w:hint="eastAsia" w:ascii="仿宋_GB2312" w:hAnsi="宋体" w:eastAsia="仿宋_GB2312"/>
          <w:color w:val="auto"/>
          <w:sz w:val="30"/>
          <w:szCs w:val="30"/>
        </w:rPr>
        <w:t>办法》（附件1）。</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四、调剂</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w:t>
      </w:r>
      <w:r>
        <w:rPr>
          <w:rFonts w:ascii="仿宋_GB2312" w:eastAsia="仿宋_GB2312"/>
          <w:color w:val="auto"/>
          <w:sz w:val="30"/>
          <w:szCs w:val="30"/>
        </w:rPr>
        <w:t xml:space="preserve"> </w:t>
      </w:r>
      <w:r>
        <w:rPr>
          <w:rFonts w:hint="eastAsia" w:ascii="仿宋_GB2312" w:eastAsia="仿宋_GB2312"/>
          <w:color w:val="auto"/>
          <w:sz w:val="30"/>
          <w:szCs w:val="30"/>
          <w:lang w:val="en-US" w:eastAsia="zh-CN"/>
        </w:rPr>
        <w:t>在</w:t>
      </w:r>
      <w:r>
        <w:rPr>
          <w:rFonts w:hint="eastAsia" w:ascii="仿宋_GB2312" w:hAnsi="Times New Roman" w:eastAsia="仿宋_GB2312" w:cs="Times New Roman"/>
          <w:i w:val="0"/>
          <w:iCs w:val="0"/>
          <w:caps w:val="0"/>
          <w:color w:val="auto"/>
          <w:spacing w:val="0"/>
          <w:sz w:val="30"/>
          <w:szCs w:val="30"/>
          <w:u w:val="none"/>
        </w:rPr>
        <w:fldChar w:fldCharType="begin"/>
      </w:r>
      <w:r>
        <w:rPr>
          <w:rFonts w:hint="eastAsia" w:ascii="仿宋_GB2312" w:hAnsi="Times New Roman" w:eastAsia="仿宋_GB2312" w:cs="Times New Roman"/>
          <w:i w:val="0"/>
          <w:iCs w:val="0"/>
          <w:caps w:val="0"/>
          <w:color w:val="auto"/>
          <w:spacing w:val="0"/>
          <w:sz w:val="30"/>
          <w:szCs w:val="30"/>
          <w:u w:val="none"/>
        </w:rPr>
        <w:instrText xml:space="preserve"> HYPERLINK "https://yz.chsi.com.cn/kyzx/jybzc/202109/20210903/2105941509.html" \t "https://yz.chsi.com.cn/kyzx/zcdh/_blank" </w:instrText>
      </w:r>
      <w:r>
        <w:rPr>
          <w:rFonts w:hint="eastAsia" w:ascii="仿宋_GB2312" w:hAnsi="Times New Roman" w:eastAsia="仿宋_GB2312" w:cs="Times New Roman"/>
          <w:i w:val="0"/>
          <w:iCs w:val="0"/>
          <w:caps w:val="0"/>
          <w:color w:val="auto"/>
          <w:spacing w:val="0"/>
          <w:sz w:val="30"/>
          <w:szCs w:val="30"/>
          <w:u w:val="none"/>
        </w:rPr>
        <w:fldChar w:fldCharType="separate"/>
      </w:r>
      <w:r>
        <w:rPr>
          <w:rStyle w:val="3"/>
          <w:rFonts w:hint="eastAsia" w:ascii="仿宋_GB2312" w:hAnsi="Times New Roman" w:eastAsia="仿宋_GB2312" w:cs="Times New Roman"/>
          <w:i w:val="0"/>
          <w:iCs w:val="0"/>
          <w:caps w:val="0"/>
          <w:color w:val="auto"/>
          <w:spacing w:val="0"/>
          <w:sz w:val="30"/>
          <w:szCs w:val="30"/>
          <w:u w:val="none"/>
        </w:rPr>
        <w:t>教育部印发</w:t>
      </w:r>
      <w:r>
        <w:rPr>
          <w:rFonts w:hint="eastAsia" w:ascii="仿宋_GB2312" w:eastAsia="仿宋_GB2312" w:cs="Times New Roman"/>
          <w:i w:val="0"/>
          <w:iCs w:val="0"/>
          <w:caps w:val="0"/>
          <w:color w:val="auto"/>
          <w:spacing w:val="0"/>
          <w:sz w:val="30"/>
          <w:szCs w:val="30"/>
          <w:u w:val="none"/>
          <w:lang w:eastAsia="zh-CN"/>
        </w:rPr>
        <w:t>的</w:t>
      </w:r>
      <w:r>
        <w:rPr>
          <w:rStyle w:val="3"/>
          <w:rFonts w:hint="eastAsia" w:ascii="仿宋_GB2312" w:hAnsi="Times New Roman" w:eastAsia="仿宋_GB2312" w:cs="Times New Roman"/>
          <w:i w:val="0"/>
          <w:iCs w:val="0"/>
          <w:caps w:val="0"/>
          <w:color w:val="auto"/>
          <w:spacing w:val="0"/>
          <w:sz w:val="30"/>
          <w:szCs w:val="30"/>
          <w:u w:val="none"/>
        </w:rPr>
        <w:t>《</w:t>
      </w:r>
      <w:r>
        <w:rPr>
          <w:rStyle w:val="3"/>
          <w:rFonts w:hint="eastAsia" w:ascii="仿宋_GB2312" w:eastAsia="仿宋_GB2312" w:cs="Times New Roman"/>
          <w:i w:val="0"/>
          <w:iCs w:val="0"/>
          <w:caps w:val="0"/>
          <w:color w:val="auto"/>
          <w:spacing w:val="0"/>
          <w:sz w:val="30"/>
          <w:szCs w:val="30"/>
          <w:u w:val="none"/>
          <w:lang w:eastAsia="zh-CN"/>
        </w:rPr>
        <w:t>202</w:t>
      </w:r>
      <w:r>
        <w:rPr>
          <w:rStyle w:val="3"/>
          <w:rFonts w:hint="eastAsia" w:ascii="仿宋_GB2312" w:eastAsia="仿宋_GB2312" w:cs="Times New Roman"/>
          <w:i w:val="0"/>
          <w:iCs w:val="0"/>
          <w:caps w:val="0"/>
          <w:color w:val="auto"/>
          <w:spacing w:val="0"/>
          <w:sz w:val="30"/>
          <w:szCs w:val="30"/>
          <w:u w:val="none"/>
          <w:lang w:val="en-US" w:eastAsia="zh-CN"/>
        </w:rPr>
        <w:t>4</w:t>
      </w:r>
      <w:r>
        <w:rPr>
          <w:rStyle w:val="3"/>
          <w:rFonts w:hint="eastAsia" w:ascii="仿宋_GB2312" w:hAnsi="Times New Roman" w:eastAsia="仿宋_GB2312" w:cs="Times New Roman"/>
          <w:i w:val="0"/>
          <w:iCs w:val="0"/>
          <w:caps w:val="0"/>
          <w:color w:val="auto"/>
          <w:spacing w:val="0"/>
          <w:sz w:val="30"/>
          <w:szCs w:val="30"/>
          <w:u w:val="none"/>
        </w:rPr>
        <w:t>年全国硕士研究生招生工作管理规定》</w:t>
      </w:r>
      <w:r>
        <w:rPr>
          <w:rFonts w:hint="eastAsia" w:ascii="仿宋_GB2312" w:hAnsi="Times New Roman" w:eastAsia="仿宋_GB2312" w:cs="Times New Roman"/>
          <w:i w:val="0"/>
          <w:iCs w:val="0"/>
          <w:caps w:val="0"/>
          <w:color w:val="auto"/>
          <w:spacing w:val="0"/>
          <w:sz w:val="30"/>
          <w:szCs w:val="30"/>
          <w:u w:val="none"/>
        </w:rPr>
        <w:fldChar w:fldCharType="end"/>
      </w:r>
      <w:r>
        <w:rPr>
          <w:rFonts w:hint="eastAsia" w:ascii="仿宋_GB2312" w:eastAsia="仿宋_GB2312" w:cs="Times New Roman"/>
          <w:i w:val="0"/>
          <w:iCs w:val="0"/>
          <w:caps w:val="0"/>
          <w:color w:val="auto"/>
          <w:spacing w:val="0"/>
          <w:sz w:val="30"/>
          <w:szCs w:val="30"/>
          <w:u w:val="none"/>
          <w:lang w:eastAsia="zh-CN"/>
        </w:rPr>
        <w:t>中的</w:t>
      </w:r>
      <w:r>
        <w:rPr>
          <w:rFonts w:hint="eastAsia" w:ascii="仿宋_GB2312" w:eastAsia="仿宋_GB2312"/>
          <w:color w:val="auto"/>
          <w:sz w:val="30"/>
          <w:szCs w:val="30"/>
          <w:lang w:eastAsia="zh-CN"/>
        </w:rPr>
        <w:t>调剂要求</w:t>
      </w:r>
      <w:r>
        <w:rPr>
          <w:rFonts w:hint="eastAsia" w:ascii="仿宋_GB2312" w:eastAsia="仿宋_GB2312"/>
          <w:color w:val="auto"/>
          <w:sz w:val="30"/>
          <w:szCs w:val="30"/>
          <w:lang w:val="en-US" w:eastAsia="zh-CN"/>
        </w:rPr>
        <w:t>基础上</w:t>
      </w:r>
      <w:r>
        <w:rPr>
          <w:rFonts w:hint="eastAsia" w:ascii="仿宋_GB2312" w:eastAsia="仿宋_GB2312"/>
          <w:color w:val="auto"/>
          <w:sz w:val="30"/>
          <w:szCs w:val="30"/>
          <w:lang w:eastAsia="zh-CN"/>
        </w:rPr>
        <w:t>，</w:t>
      </w:r>
      <w:r>
        <w:rPr>
          <w:rFonts w:hint="eastAsia" w:ascii="仿宋_GB2312" w:eastAsia="仿宋_GB2312"/>
          <w:color w:val="auto"/>
          <w:sz w:val="30"/>
          <w:szCs w:val="30"/>
          <w:lang w:val="en-US" w:eastAsia="zh-CN"/>
        </w:rPr>
        <w:t>制定</w:t>
      </w:r>
      <w:r>
        <w:rPr>
          <w:rFonts w:hint="eastAsia" w:ascii="仿宋_GB2312" w:eastAsia="仿宋_GB2312"/>
          <w:color w:val="auto"/>
          <w:sz w:val="30"/>
          <w:szCs w:val="30"/>
        </w:rPr>
        <w:t>原则</w:t>
      </w:r>
      <w:r>
        <w:rPr>
          <w:rFonts w:hint="eastAsia" w:ascii="仿宋_GB2312" w:eastAsia="仿宋_GB2312"/>
          <w:color w:val="auto"/>
          <w:sz w:val="30"/>
          <w:szCs w:val="30"/>
          <w:lang w:eastAsia="zh-CN"/>
        </w:rPr>
        <w:t>如下</w:t>
      </w:r>
      <w:r>
        <w:rPr>
          <w:rFonts w:hint="eastAsia" w:ascii="仿宋_GB2312"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1</w:t>
      </w:r>
      <w:r>
        <w:rPr>
          <w:rFonts w:hint="eastAsia" w:ascii="仿宋_GB2312" w:eastAsia="仿宋_GB2312"/>
          <w:color w:val="auto"/>
          <w:sz w:val="30"/>
          <w:szCs w:val="30"/>
        </w:rPr>
        <w:t>）符合调入专业的报考条件。</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（2）初试成绩符合调出、调入专业的复试分数线。</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3</w:t>
      </w:r>
      <w:r>
        <w:rPr>
          <w:rFonts w:hint="eastAsia" w:ascii="仿宋_GB2312" w:eastAsia="仿宋_GB2312"/>
          <w:color w:val="auto"/>
          <w:sz w:val="30"/>
          <w:szCs w:val="30"/>
        </w:rPr>
        <w:t>）初试科目</w:t>
      </w:r>
      <w:r>
        <w:rPr>
          <w:rFonts w:hint="eastAsia" w:ascii="仿宋_GB2312" w:eastAsia="仿宋_GB2312"/>
          <w:color w:val="auto"/>
          <w:sz w:val="30"/>
          <w:szCs w:val="30"/>
          <w:lang w:val="en-US" w:eastAsia="zh-CN"/>
        </w:rPr>
        <w:t>与</w:t>
      </w:r>
      <w:r>
        <w:rPr>
          <w:rFonts w:hint="eastAsia" w:ascii="仿宋_GB2312" w:eastAsia="仿宋_GB2312"/>
          <w:color w:val="auto"/>
          <w:sz w:val="30"/>
          <w:szCs w:val="30"/>
        </w:rPr>
        <w:t>调入专业</w:t>
      </w:r>
      <w:r>
        <w:rPr>
          <w:rFonts w:hint="eastAsia" w:ascii="仿宋_GB2312" w:eastAsia="仿宋_GB2312"/>
          <w:color w:val="auto"/>
          <w:sz w:val="30"/>
          <w:szCs w:val="30"/>
          <w:lang w:val="en-US" w:eastAsia="zh-CN"/>
        </w:rPr>
        <w:t>初试科目</w:t>
      </w:r>
      <w:r>
        <w:rPr>
          <w:rFonts w:hint="eastAsia" w:ascii="仿宋_GB2312" w:eastAsia="仿宋_GB2312"/>
          <w:color w:val="auto"/>
          <w:sz w:val="30"/>
          <w:szCs w:val="30"/>
        </w:rPr>
        <w:t>相同或相近，</w:t>
      </w:r>
      <w:r>
        <w:rPr>
          <w:rFonts w:ascii="仿宋_GB2312" w:eastAsia="仿宋_GB2312"/>
          <w:color w:val="auto"/>
          <w:sz w:val="30"/>
          <w:szCs w:val="30"/>
        </w:rPr>
        <w:t>其中初试全国统一命题科目</w:t>
      </w:r>
      <w:r>
        <w:rPr>
          <w:rFonts w:hint="eastAsia" w:ascii="仿宋_GB2312" w:eastAsia="仿宋_GB2312"/>
          <w:color w:val="auto"/>
          <w:sz w:val="30"/>
          <w:szCs w:val="30"/>
          <w:lang w:val="en-US" w:eastAsia="zh-CN"/>
        </w:rPr>
        <w:t>应</w:t>
      </w:r>
      <w:r>
        <w:rPr>
          <w:rFonts w:ascii="仿宋_GB2312" w:eastAsia="仿宋_GB2312"/>
          <w:color w:val="auto"/>
          <w:sz w:val="30"/>
          <w:szCs w:val="30"/>
        </w:rPr>
        <w:t>与调入专业全国统一命题科目相同</w:t>
      </w:r>
      <w:r>
        <w:rPr>
          <w:rFonts w:hint="eastAsia" w:ascii="仿宋_GB2312" w:eastAsia="仿宋_GB2312"/>
          <w:color w:val="auto"/>
          <w:sz w:val="30"/>
          <w:szCs w:val="30"/>
        </w:rPr>
        <w:t>。</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4</w:t>
      </w:r>
      <w:r>
        <w:rPr>
          <w:rFonts w:hint="eastAsia" w:ascii="仿宋_GB2312" w:eastAsia="仿宋_GB2312"/>
          <w:color w:val="auto"/>
          <w:sz w:val="30"/>
          <w:szCs w:val="30"/>
        </w:rPr>
        <w:t>）调剂专业符合国家要求。</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5</w:t>
      </w:r>
      <w:r>
        <w:rPr>
          <w:rFonts w:hint="eastAsia" w:ascii="仿宋_GB2312" w:eastAsia="仿宋_GB2312"/>
          <w:color w:val="auto"/>
          <w:sz w:val="30"/>
          <w:szCs w:val="30"/>
        </w:rPr>
        <w:t>）符合“</w:t>
      </w:r>
      <w:r>
        <w:rPr>
          <w:rFonts w:hint="eastAsia" w:ascii="仿宋_GB2312" w:hAnsi="宋体" w:eastAsia="仿宋_GB2312"/>
          <w:color w:val="auto"/>
          <w:sz w:val="30"/>
          <w:szCs w:val="30"/>
        </w:rPr>
        <w:t>退役大学生士兵</w:t>
      </w:r>
      <w:r>
        <w:rPr>
          <w:rFonts w:hint="eastAsia" w:ascii="仿宋_GB2312" w:eastAsia="仿宋_GB2312"/>
          <w:color w:val="auto"/>
          <w:sz w:val="30"/>
          <w:szCs w:val="30"/>
        </w:rPr>
        <w:t>”</w:t>
      </w:r>
      <w:r>
        <w:rPr>
          <w:rFonts w:hint="eastAsia" w:ascii="仿宋_GB2312" w:hAnsi="宋体" w:eastAsia="仿宋_GB2312"/>
          <w:color w:val="auto"/>
          <w:sz w:val="30"/>
          <w:szCs w:val="30"/>
        </w:rPr>
        <w:t>专项招生计划</w:t>
      </w:r>
      <w:r>
        <w:rPr>
          <w:rFonts w:hint="eastAsia" w:ascii="仿宋_GB2312" w:eastAsia="仿宋_GB2312"/>
          <w:color w:val="auto"/>
          <w:sz w:val="30"/>
          <w:szCs w:val="30"/>
        </w:rPr>
        <w:t>报考条件的，其初试成绩符合我校确定的“</w:t>
      </w:r>
      <w:r>
        <w:rPr>
          <w:rFonts w:hint="eastAsia" w:ascii="仿宋_GB2312" w:hAnsi="宋体" w:eastAsia="仿宋_GB2312"/>
          <w:color w:val="auto"/>
          <w:sz w:val="30"/>
          <w:szCs w:val="30"/>
        </w:rPr>
        <w:t>退役大学生士兵</w:t>
      </w:r>
      <w:r>
        <w:rPr>
          <w:rFonts w:hint="eastAsia" w:ascii="仿宋_GB2312" w:eastAsia="仿宋_GB2312"/>
          <w:color w:val="auto"/>
          <w:sz w:val="30"/>
          <w:szCs w:val="30"/>
        </w:rPr>
        <w:t>”</w:t>
      </w:r>
      <w:r>
        <w:rPr>
          <w:rFonts w:hint="eastAsia" w:ascii="仿宋_GB2312" w:hAnsi="宋体" w:eastAsia="仿宋_GB2312"/>
          <w:color w:val="auto"/>
          <w:sz w:val="30"/>
          <w:szCs w:val="30"/>
        </w:rPr>
        <w:t>专项招生计划</w:t>
      </w:r>
      <w:r>
        <w:rPr>
          <w:rFonts w:hint="eastAsia" w:ascii="仿宋_GB2312" w:hAnsi="宋体" w:eastAsia="仿宋_GB2312"/>
          <w:color w:val="auto"/>
          <w:sz w:val="30"/>
          <w:szCs w:val="30"/>
          <w:lang w:val="en-US" w:eastAsia="zh-CN"/>
        </w:rPr>
        <w:t>考生</w:t>
      </w:r>
      <w:r>
        <w:rPr>
          <w:rFonts w:hint="eastAsia" w:ascii="仿宋_GB2312" w:eastAsia="仿宋_GB2312"/>
          <w:color w:val="auto"/>
          <w:sz w:val="30"/>
          <w:szCs w:val="30"/>
        </w:rPr>
        <w:t>初试成绩要求，可申请调剂到“退役大学生士兵计划”复试、录取。纳入“退役大学生士兵”</w:t>
      </w:r>
      <w:r>
        <w:rPr>
          <w:rFonts w:hint="eastAsia" w:ascii="仿宋_GB2312" w:eastAsia="仿宋_GB2312"/>
          <w:color w:val="auto"/>
          <w:sz w:val="30"/>
          <w:szCs w:val="30"/>
          <w:lang w:val="en-US" w:eastAsia="zh-CN"/>
        </w:rPr>
        <w:t>专项</w:t>
      </w:r>
      <w:r>
        <w:rPr>
          <w:rFonts w:hint="eastAsia" w:ascii="仿宋_GB2312" w:eastAsia="仿宋_GB2312"/>
          <w:color w:val="auto"/>
          <w:sz w:val="30"/>
          <w:szCs w:val="30"/>
        </w:rPr>
        <w:t>计划的考生，不再享受退役大学生士兵加分政策。</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w:t>
      </w:r>
      <w:r>
        <w:rPr>
          <w:rFonts w:ascii="仿宋_GB2312" w:eastAsia="仿宋_GB2312"/>
          <w:color w:val="auto"/>
          <w:sz w:val="30"/>
          <w:szCs w:val="30"/>
        </w:rPr>
        <w:t>6</w:t>
      </w:r>
      <w:r>
        <w:rPr>
          <w:rFonts w:hint="eastAsia" w:ascii="仿宋_GB2312" w:eastAsia="仿宋_GB2312"/>
          <w:color w:val="auto"/>
          <w:sz w:val="30"/>
          <w:szCs w:val="30"/>
        </w:rPr>
        <w:t>）非全日制各专业只接收在职定向就业人员调剂，录取前均须签订定向就业协议。</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rPr>
        <w:t>2.</w:t>
      </w:r>
      <w:r>
        <w:rPr>
          <w:rFonts w:eastAsia="仿宋_GB2312" w:asciiTheme="minorHAnsi" w:hAnsiTheme="minorHAnsi"/>
          <w:color w:val="auto"/>
          <w:sz w:val="30"/>
          <w:szCs w:val="30"/>
        </w:rPr>
        <w:t xml:space="preserve"> </w:t>
      </w:r>
      <w:r>
        <w:rPr>
          <w:rFonts w:hint="eastAsia" w:ascii="仿宋_GB2312" w:eastAsia="仿宋_GB2312"/>
          <w:color w:val="auto"/>
          <w:sz w:val="30"/>
          <w:szCs w:val="30"/>
        </w:rPr>
        <w:t>调剂</w:t>
      </w:r>
      <w:r>
        <w:rPr>
          <w:rFonts w:ascii="仿宋_GB2312" w:eastAsia="仿宋_GB2312"/>
          <w:color w:val="auto"/>
          <w:sz w:val="30"/>
          <w:szCs w:val="30"/>
        </w:rPr>
        <w:t>具体要求见《</w:t>
      </w:r>
      <w:r>
        <w:rPr>
          <w:rFonts w:hint="eastAsia" w:ascii="仿宋_GB2312" w:eastAsia="仿宋_GB2312"/>
          <w:color w:val="auto"/>
          <w:sz w:val="30"/>
          <w:szCs w:val="30"/>
        </w:rPr>
        <w:t>河北工程大学</w:t>
      </w:r>
      <w:r>
        <w:rPr>
          <w:rFonts w:hint="eastAsia" w:ascii="仿宋_GB2312" w:eastAsia="仿宋_GB2312"/>
          <w:color w:val="auto"/>
          <w:sz w:val="30"/>
          <w:szCs w:val="30"/>
          <w:lang w:eastAsia="zh-CN"/>
        </w:rPr>
        <w:t>202</w:t>
      </w:r>
      <w:r>
        <w:rPr>
          <w:rFonts w:hint="eastAsia" w:ascii="仿宋_GB2312" w:eastAsia="仿宋_GB2312"/>
          <w:color w:val="auto"/>
          <w:sz w:val="30"/>
          <w:szCs w:val="30"/>
          <w:lang w:val="en-US" w:eastAsia="zh-CN"/>
        </w:rPr>
        <w:t>4</w:t>
      </w:r>
      <w:r>
        <w:rPr>
          <w:rFonts w:hint="eastAsia" w:ascii="仿宋_GB2312" w:eastAsia="仿宋_GB2312"/>
          <w:color w:val="auto"/>
          <w:sz w:val="30"/>
          <w:szCs w:val="30"/>
        </w:rPr>
        <w:t>年硕士</w:t>
      </w:r>
      <w:r>
        <w:rPr>
          <w:rFonts w:hint="eastAsia" w:ascii="仿宋_GB2312" w:eastAsia="仿宋_GB2312"/>
          <w:color w:val="auto"/>
          <w:sz w:val="30"/>
          <w:szCs w:val="30"/>
          <w:lang w:val="en-US" w:eastAsia="zh-CN"/>
        </w:rPr>
        <w:t>研究</w:t>
      </w:r>
      <w:r>
        <w:rPr>
          <w:rFonts w:hint="eastAsia" w:ascii="仿宋_GB2312" w:eastAsia="仿宋_GB2312"/>
          <w:color w:val="auto"/>
          <w:sz w:val="30"/>
          <w:szCs w:val="30"/>
        </w:rPr>
        <w:t>生</w:t>
      </w:r>
      <w:r>
        <w:rPr>
          <w:rFonts w:hint="eastAsia" w:ascii="仿宋_GB2312" w:eastAsia="仿宋_GB2312"/>
          <w:color w:val="auto"/>
          <w:sz w:val="30"/>
          <w:szCs w:val="30"/>
          <w:lang w:val="en-US" w:eastAsia="zh-CN"/>
        </w:rPr>
        <w:t>招生</w:t>
      </w:r>
      <w:r>
        <w:rPr>
          <w:rFonts w:hint="eastAsia" w:ascii="仿宋_GB2312" w:eastAsia="仿宋_GB2312"/>
          <w:color w:val="auto"/>
          <w:sz w:val="30"/>
          <w:szCs w:val="30"/>
        </w:rPr>
        <w:t>调剂工作办法</w:t>
      </w:r>
      <w:r>
        <w:rPr>
          <w:rFonts w:ascii="仿宋_GB2312" w:eastAsia="仿宋_GB2312"/>
          <w:color w:val="auto"/>
          <w:sz w:val="30"/>
          <w:szCs w:val="30"/>
        </w:rPr>
        <w:t>》</w:t>
      </w:r>
      <w:r>
        <w:rPr>
          <w:rFonts w:hint="eastAsia" w:ascii="仿宋_GB2312" w:eastAsia="仿宋_GB2312"/>
          <w:color w:val="auto"/>
          <w:sz w:val="30"/>
          <w:szCs w:val="30"/>
          <w:lang w:eastAsia="zh-CN"/>
        </w:rPr>
        <w:t>。</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五、录取办法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lang w:val="en-US" w:eastAsia="zh-CN"/>
        </w:rPr>
        <w:t xml:space="preserve"> </w:t>
      </w:r>
      <w:r>
        <w:rPr>
          <w:rFonts w:hint="eastAsia" w:ascii="仿宋_GB2312" w:hAnsi="宋体" w:eastAsia="仿宋_GB2312" w:cs="宋体"/>
          <w:color w:val="auto"/>
          <w:kern w:val="0"/>
          <w:sz w:val="30"/>
          <w:szCs w:val="30"/>
        </w:rPr>
        <w:t>按一志愿、调剂的顺序依次录取：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1）先录取一志愿考生。分全日制和非全日制两类计划，按各专业一志愿考生的总成绩，从高到低依次录取（总成绩相同时，依次按初试总分、初试外国语成绩、复试成绩，从高到低依次录取）。已被其他招生单位待录取的一志愿考生视为放弃我校待录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w:t>
      </w:r>
      <w:r>
        <w:rPr>
          <w:rFonts w:ascii="仿宋_GB2312" w:hAnsi="宋体" w:eastAsia="仿宋_GB2312"/>
          <w:color w:val="auto"/>
          <w:sz w:val="30"/>
          <w:szCs w:val="30"/>
        </w:rPr>
        <w:t>2</w:t>
      </w:r>
      <w:r>
        <w:rPr>
          <w:rFonts w:hint="eastAsia" w:ascii="仿宋_GB2312" w:hAnsi="宋体" w:eastAsia="仿宋_GB2312"/>
          <w:color w:val="auto"/>
          <w:sz w:val="30"/>
          <w:szCs w:val="30"/>
        </w:rPr>
        <w:t>）一志愿录取人数未完成招生计划的专业，再录取调剂志愿考生。在同一复试批次内，分全日制和非全日制两类计划，依各专业调剂考生的总成绩，从高到低依次录取（总成绩相同时，依次按初试总分、初试外国语成绩、复试成绩，从高到低依次录取）。已被其他招生单位待录取的调剂考生视为放弃我校待录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ascii="仿宋_GB2312" w:hAnsi="宋体" w:eastAsia="仿宋_GB2312"/>
          <w:color w:val="auto"/>
          <w:sz w:val="30"/>
          <w:szCs w:val="30"/>
        </w:rPr>
        <w:t>2</w:t>
      </w:r>
      <w:r>
        <w:rPr>
          <w:rFonts w:hint="eastAsia" w:ascii="仿宋_GB2312" w:hAnsi="宋体" w:eastAsia="仿宋_GB2312"/>
          <w:color w:val="auto"/>
          <w:sz w:val="30"/>
          <w:szCs w:val="30"/>
        </w:rPr>
        <w:t>. 拟录取类别为定向就业的考生，录取前须签订定向就业协议。</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ascii="仿宋_GB2312" w:hAnsi="宋体" w:eastAsia="仿宋_GB2312"/>
          <w:color w:val="auto"/>
          <w:sz w:val="30"/>
          <w:szCs w:val="30"/>
        </w:rPr>
        <w:t xml:space="preserve">3. </w:t>
      </w:r>
      <w:r>
        <w:rPr>
          <w:rFonts w:hint="eastAsia" w:ascii="仿宋_GB2312" w:hAnsi="宋体" w:eastAsia="仿宋_GB2312"/>
          <w:color w:val="auto"/>
          <w:sz w:val="30"/>
          <w:szCs w:val="30"/>
        </w:rPr>
        <w:t>拟录取名单由学校研究生招生办公室统一公示，公示时间不少于10个工作日。</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六、加分政策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参加“大学生志愿服务西部计划”“三支一扶计划”“农村义务教育阶段学校教师特设岗位计划”“赴外汉语教师志愿者”等项目服务期满、考核合格的考生，高等学校应征入伍服义务兵役退役后的考生，3年内参加全国硕士研究生招生考试，享受初试总分加10分并在同等条件下优先录取的政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参加“选聘高校毕业生到村任职”项目服务期满、考核称职以上的考生，3年内参加全国硕士研究生招生考试，享受初试总分加10分并在同等条件下优先录取的政策，</w:t>
      </w:r>
      <w:r>
        <w:rPr>
          <w:rFonts w:hint="eastAsia" w:ascii="仿宋_GB2312" w:hAnsi="仿宋" w:eastAsia="仿宋_GB2312" w:cs="仿宋_GB2312"/>
          <w:color w:val="auto"/>
          <w:sz w:val="30"/>
          <w:szCs w:val="30"/>
        </w:rPr>
        <w:t>其中报考人文社科类专业研究生的，初试总分加</w:t>
      </w:r>
      <w:r>
        <w:rPr>
          <w:rFonts w:ascii="仿宋_GB2312" w:hAnsi="仿宋" w:eastAsia="仿宋_GB2312" w:cs="仿宋_GB2312"/>
          <w:color w:val="auto"/>
          <w:sz w:val="30"/>
          <w:szCs w:val="30"/>
        </w:rPr>
        <w:t>15</w:t>
      </w:r>
      <w:r>
        <w:rPr>
          <w:rFonts w:hint="eastAsia" w:ascii="仿宋_GB2312" w:hAnsi="仿宋" w:eastAsia="仿宋_GB2312" w:cs="仿宋_GB2312"/>
          <w:color w:val="auto"/>
          <w:sz w:val="30"/>
          <w:szCs w:val="30"/>
        </w:rPr>
        <w:t>分。</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FF0000"/>
          <w:sz w:val="30"/>
          <w:szCs w:val="30"/>
        </w:rPr>
      </w:pPr>
      <w:r>
        <w:rPr>
          <w:rFonts w:hint="eastAsia" w:ascii="仿宋_GB2312" w:hAnsi="宋体" w:eastAsia="仿宋_GB2312"/>
          <w:color w:val="FF0000"/>
          <w:sz w:val="30"/>
          <w:szCs w:val="30"/>
        </w:rPr>
        <w:t>有加分项目的考生，务必在复试前按要求提供相关证明材料，不能提供者不予加分。未在参加复试前提交材料者视为自动放弃加分资格，过时不再受理。</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七、关于破格复试、录取的有关问题</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对一志愿生源不足且经充分调剂仍不能完成原定分专业招生计划的学科专业，初试总分达到全国初试成绩并能进入复试的要求，专业科目成绩在该专业排名前10%，且只有一门初试公共科目成绩与全国划定的本专业该科目复试分数要求相差不超过3分的一志愿考生，经校研究生招生工作领导小组审批同意，可允许其参加一志愿报考专业的破格复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线下生破格复试资格，从高分到低分依次择优确定：</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1</w:t>
      </w:r>
      <w:r>
        <w:rPr>
          <w:rFonts w:ascii="仿宋_GB2312" w:hAnsi="宋体" w:eastAsia="仿宋_GB2312"/>
          <w:color w:val="auto"/>
          <w:sz w:val="30"/>
          <w:szCs w:val="30"/>
        </w:rPr>
        <w:t xml:space="preserve">. </w:t>
      </w:r>
      <w:r>
        <w:rPr>
          <w:rFonts w:hint="eastAsia" w:ascii="仿宋_GB2312" w:hAnsi="宋体" w:eastAsia="仿宋_GB2312"/>
          <w:color w:val="auto"/>
          <w:sz w:val="30"/>
          <w:szCs w:val="30"/>
        </w:rPr>
        <w:t>按破格幅度排序；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2</w:t>
      </w:r>
      <w:r>
        <w:rPr>
          <w:rFonts w:ascii="仿宋_GB2312" w:hAnsi="宋体" w:eastAsia="仿宋_GB2312"/>
          <w:color w:val="auto"/>
          <w:sz w:val="30"/>
          <w:szCs w:val="30"/>
        </w:rPr>
        <w:t xml:space="preserve">. </w:t>
      </w:r>
      <w:r>
        <w:rPr>
          <w:rFonts w:hint="eastAsia" w:ascii="仿宋_GB2312" w:hAnsi="宋体" w:eastAsia="仿宋_GB2312"/>
          <w:color w:val="auto"/>
          <w:sz w:val="30"/>
          <w:szCs w:val="30"/>
        </w:rPr>
        <w:t>破格幅度相同，按初试总分排序；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3</w:t>
      </w:r>
      <w:r>
        <w:rPr>
          <w:rFonts w:ascii="仿宋_GB2312" w:hAnsi="宋体" w:eastAsia="仿宋_GB2312"/>
          <w:color w:val="auto"/>
          <w:sz w:val="30"/>
          <w:szCs w:val="30"/>
        </w:rPr>
        <w:t xml:space="preserve">. </w:t>
      </w:r>
      <w:r>
        <w:rPr>
          <w:rFonts w:hint="eastAsia" w:ascii="仿宋_GB2312" w:hAnsi="宋体" w:eastAsia="仿宋_GB2312"/>
          <w:color w:val="auto"/>
          <w:sz w:val="30"/>
          <w:szCs w:val="30"/>
        </w:rPr>
        <w:t>破格幅度与初试总分相同，生源紧缺专业优先。</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拟破格复试的考生名单在我校研究生招生网站公示不少于10个工作日。</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对经调剂仍未完成原定分专业招生计划的学科专业，经校研究生招生</w:t>
      </w:r>
      <w:r>
        <w:rPr>
          <w:rFonts w:hint="eastAsia" w:ascii="仿宋_GB2312" w:hAnsi="宋体" w:eastAsia="仿宋_GB2312"/>
          <w:color w:val="auto"/>
          <w:sz w:val="30"/>
          <w:szCs w:val="30"/>
          <w:lang w:val="en-US" w:eastAsia="zh-CN"/>
        </w:rPr>
        <w:t>工作</w:t>
      </w:r>
      <w:r>
        <w:rPr>
          <w:rFonts w:hint="eastAsia" w:ascii="仿宋_GB2312" w:hAnsi="宋体" w:eastAsia="仿宋_GB2312"/>
          <w:color w:val="auto"/>
          <w:sz w:val="30"/>
          <w:szCs w:val="30"/>
        </w:rPr>
        <w:t>领导小组审核批准后，再录取破格复试的考生。</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八、监督和复议</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ascii="仿宋_GB2312" w:hAnsi="宋体" w:eastAsia="仿宋_GB2312"/>
          <w:color w:val="auto"/>
          <w:sz w:val="30"/>
          <w:szCs w:val="30"/>
        </w:rPr>
        <w:t>1</w:t>
      </w:r>
      <w:r>
        <w:rPr>
          <w:rFonts w:hint="eastAsia" w:ascii="仿宋_GB2312" w:hAnsi="宋体" w:eastAsia="仿宋_GB2312"/>
          <w:color w:val="auto"/>
          <w:sz w:val="30"/>
          <w:szCs w:val="30"/>
        </w:rPr>
        <w:t>. 实行信息公开制度。复试录取办法、招生计划、复试名单和拟录取名单等信息及时公布，接受监督。</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ascii="仿宋_GB2312" w:hAnsi="宋体" w:eastAsia="仿宋_GB2312"/>
          <w:color w:val="auto"/>
          <w:sz w:val="30"/>
          <w:szCs w:val="30"/>
        </w:rPr>
        <w:t>2</w:t>
      </w:r>
      <w:r>
        <w:rPr>
          <w:rFonts w:hint="eastAsia" w:ascii="仿宋_GB2312" w:hAnsi="宋体" w:eastAsia="仿宋_GB2312"/>
          <w:color w:val="auto"/>
          <w:sz w:val="30"/>
          <w:szCs w:val="30"/>
        </w:rPr>
        <w:t>. 学校</w:t>
      </w:r>
      <w:r>
        <w:rPr>
          <w:rFonts w:ascii="仿宋_GB2312" w:hAnsi="宋体" w:eastAsia="仿宋_GB2312" w:cs="宋体"/>
          <w:color w:val="auto"/>
          <w:kern w:val="0"/>
          <w:sz w:val="30"/>
          <w:szCs w:val="30"/>
        </w:rPr>
        <w:t>研究生招生工作领导小组</w:t>
      </w:r>
      <w:r>
        <w:rPr>
          <w:rFonts w:hint="eastAsia" w:ascii="仿宋_GB2312" w:hAnsi="宋体" w:eastAsia="仿宋_GB2312"/>
          <w:color w:val="auto"/>
          <w:sz w:val="30"/>
          <w:szCs w:val="30"/>
        </w:rPr>
        <w:t>对复试过程和复试结果进行全程监督，严肃处理违纪违规事件。</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ascii="仿宋_GB2312" w:hAnsi="宋体" w:eastAsia="仿宋_GB2312"/>
          <w:color w:val="auto"/>
          <w:sz w:val="30"/>
          <w:szCs w:val="30"/>
        </w:rPr>
        <w:t>3</w:t>
      </w:r>
      <w:r>
        <w:rPr>
          <w:rFonts w:hint="eastAsia" w:ascii="仿宋_GB2312" w:hAnsi="宋体" w:eastAsia="仿宋_GB2312"/>
          <w:color w:val="auto"/>
          <w:sz w:val="30"/>
          <w:szCs w:val="30"/>
        </w:rPr>
        <w:t>.</w:t>
      </w:r>
      <w:r>
        <w:rPr>
          <w:rFonts w:ascii="仿宋_GB2312" w:hAnsi="宋体" w:eastAsia="仿宋_GB2312"/>
          <w:color w:val="auto"/>
          <w:sz w:val="30"/>
          <w:szCs w:val="30"/>
        </w:rPr>
        <w:t xml:space="preserve"> </w:t>
      </w:r>
      <w:r>
        <w:rPr>
          <w:rFonts w:hint="eastAsia" w:ascii="仿宋_GB2312" w:hAnsi="宋体" w:eastAsia="仿宋_GB2312"/>
          <w:color w:val="auto"/>
          <w:sz w:val="30"/>
          <w:szCs w:val="30"/>
        </w:rPr>
        <w:t>校纪检部门、研究生部受理考生投诉和申诉（纪检部门电话:0310-</w:t>
      </w:r>
      <w:r>
        <w:rPr>
          <w:rFonts w:ascii="仿宋_GB2312" w:hAnsi="宋体" w:eastAsia="仿宋_GB2312"/>
          <w:color w:val="auto"/>
          <w:sz w:val="30"/>
          <w:szCs w:val="30"/>
        </w:rPr>
        <w:t>396</w:t>
      </w:r>
      <w:r>
        <w:rPr>
          <w:rFonts w:hint="eastAsia" w:ascii="仿宋_GB2312" w:hAnsi="宋体" w:eastAsia="仿宋_GB2312"/>
          <w:color w:val="auto"/>
          <w:sz w:val="30"/>
          <w:szCs w:val="30"/>
          <w:lang w:val="en-US" w:eastAsia="zh-CN"/>
        </w:rPr>
        <w:t>3290</w:t>
      </w:r>
      <w:r>
        <w:rPr>
          <w:rFonts w:hint="eastAsia" w:ascii="仿宋_GB2312" w:hAnsi="宋体" w:eastAsia="仿宋_GB2312"/>
          <w:color w:val="auto"/>
          <w:sz w:val="30"/>
          <w:szCs w:val="30"/>
        </w:rPr>
        <w:t>,研究生部电话：0310-</w:t>
      </w:r>
      <w:r>
        <w:rPr>
          <w:rFonts w:ascii="仿宋_GB2312" w:hAnsi="宋体" w:eastAsia="仿宋_GB2312"/>
          <w:color w:val="auto"/>
          <w:sz w:val="30"/>
          <w:szCs w:val="30"/>
        </w:rPr>
        <w:t>396</w:t>
      </w:r>
      <w:r>
        <w:rPr>
          <w:rFonts w:hint="eastAsia" w:ascii="仿宋_GB2312" w:hAnsi="宋体" w:eastAsia="仿宋_GB2312"/>
          <w:color w:val="auto"/>
          <w:sz w:val="30"/>
          <w:szCs w:val="30"/>
        </w:rPr>
        <w:t>9567），</w:t>
      </w:r>
      <w:r>
        <w:rPr>
          <w:rFonts w:ascii="仿宋_GB2312" w:hAnsi="宋体" w:eastAsia="仿宋_GB2312"/>
          <w:color w:val="auto"/>
          <w:sz w:val="30"/>
          <w:szCs w:val="30"/>
        </w:rPr>
        <w:t>对考生申诉和投诉问题经调查属实的，将责成有关单位进行复议。对违反规定的单位和当事人，将视情节轻重给予批评教育或纪律处分，直至追究法律责任。</w:t>
      </w:r>
      <w:bookmarkStart w:id="0" w:name="_GoBack"/>
      <w:bookmarkEnd w:id="0"/>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textAlignment w:val="auto"/>
        <w:rPr>
          <w:rFonts w:ascii="仿宋_GB2312" w:hAnsi="宋体" w:eastAsia="仿宋_GB2312"/>
          <w:color w:val="auto"/>
          <w:sz w:val="30"/>
          <w:szCs w:val="30"/>
        </w:rPr>
      </w:pPr>
      <w:r>
        <w:rPr>
          <w:rFonts w:ascii="仿宋_GB2312" w:hAnsi="宋体" w:eastAsia="仿宋_GB2312"/>
          <w:color w:val="auto"/>
          <w:sz w:val="30"/>
          <w:szCs w:val="30"/>
        </w:rPr>
        <w:t>附件</w:t>
      </w:r>
      <w:r>
        <w:rPr>
          <w:rFonts w:hint="eastAsia" w:ascii="仿宋_GB2312" w:hAnsi="宋体" w:eastAsia="仿宋_GB2312"/>
          <w:color w:val="auto"/>
          <w:sz w:val="30"/>
          <w:szCs w:val="30"/>
        </w:rPr>
        <w:t>1：</w:t>
      </w:r>
      <w:r>
        <w:rPr>
          <w:rFonts w:hint="eastAsia" w:ascii="仿宋_GB2312" w:hAnsi="宋体" w:eastAsia="仿宋_GB2312"/>
          <w:color w:val="auto"/>
          <w:sz w:val="30"/>
          <w:szCs w:val="30"/>
          <w:lang w:val="en-US" w:eastAsia="zh-CN"/>
        </w:rPr>
        <w:t>河北工程大学</w:t>
      </w:r>
      <w:r>
        <w:rPr>
          <w:rFonts w:hint="eastAsia" w:ascii="仿宋_GB2312" w:hAnsi="宋体" w:eastAsia="仿宋_GB2312"/>
          <w:color w:val="auto"/>
          <w:sz w:val="30"/>
          <w:szCs w:val="30"/>
          <w:lang w:eastAsia="zh-CN"/>
        </w:rPr>
        <w:t>202</w:t>
      </w: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年硕士研究生复试</w:t>
      </w:r>
      <w:r>
        <w:rPr>
          <w:rFonts w:hint="eastAsia" w:ascii="仿宋_GB2312" w:hAnsi="宋体" w:eastAsia="仿宋_GB2312"/>
          <w:color w:val="auto"/>
          <w:sz w:val="30"/>
          <w:szCs w:val="30"/>
          <w:lang w:val="en-US" w:eastAsia="zh-CN"/>
        </w:rPr>
        <w:t>录取工作</w:t>
      </w:r>
      <w:r>
        <w:rPr>
          <w:rFonts w:hint="eastAsia" w:ascii="仿宋_GB2312" w:hAnsi="宋体" w:eastAsia="仿宋_GB2312"/>
          <w:color w:val="auto"/>
          <w:sz w:val="30"/>
          <w:szCs w:val="30"/>
        </w:rPr>
        <w:t>办法</w:t>
      </w:r>
    </w:p>
    <w:p>
      <w:pPr>
        <w:keepNext w:val="0"/>
        <w:keepLines w:val="0"/>
        <w:pageBreakBefore w:val="0"/>
        <w:widowControl/>
        <w:kinsoku/>
        <w:wordWrap/>
        <w:overflowPunct/>
        <w:topLinePunct w:val="0"/>
        <w:autoSpaceDE/>
        <w:autoSpaceDN/>
        <w:bidi w:val="0"/>
        <w:adjustRightInd/>
        <w:spacing w:line="600" w:lineRule="exact"/>
        <w:textAlignment w:val="auto"/>
        <w:rPr>
          <w:rFonts w:hint="eastAsia" w:ascii="仿宋_GB2312" w:hAnsi="宋体" w:eastAsia="仿宋_GB2312"/>
          <w:color w:val="auto"/>
          <w:sz w:val="30"/>
          <w:szCs w:val="30"/>
        </w:rPr>
      </w:pPr>
      <w:r>
        <w:rPr>
          <w:rFonts w:ascii="仿宋_GB2312" w:hAnsi="宋体" w:eastAsia="仿宋_GB2312"/>
          <w:color w:val="auto"/>
          <w:sz w:val="30"/>
          <w:szCs w:val="30"/>
        </w:rPr>
        <w:t>附件</w:t>
      </w:r>
      <w:r>
        <w:rPr>
          <w:rFonts w:hint="eastAsia" w:ascii="仿宋_GB2312" w:hAnsi="宋体" w:eastAsia="仿宋_GB2312"/>
          <w:color w:val="auto"/>
          <w:sz w:val="30"/>
          <w:szCs w:val="30"/>
        </w:rPr>
        <w:t>2：</w:t>
      </w:r>
      <w:r>
        <w:rPr>
          <w:rFonts w:hint="eastAsia" w:ascii="仿宋_GB2312" w:hAnsi="宋体" w:eastAsia="仿宋_GB2312"/>
          <w:color w:val="auto"/>
          <w:sz w:val="30"/>
          <w:szCs w:val="30"/>
          <w:lang w:val="en-US" w:eastAsia="zh-CN"/>
        </w:rPr>
        <w:t>河北工程大学</w:t>
      </w:r>
      <w:r>
        <w:rPr>
          <w:rFonts w:hint="eastAsia" w:ascii="仿宋_GB2312" w:hAnsi="宋体" w:eastAsia="仿宋_GB2312"/>
          <w:color w:val="auto"/>
          <w:sz w:val="30"/>
          <w:szCs w:val="30"/>
          <w:lang w:eastAsia="zh-CN"/>
        </w:rPr>
        <w:t>202</w:t>
      </w: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年硕士研究生复试</w:t>
      </w:r>
      <w:r>
        <w:rPr>
          <w:rFonts w:hint="eastAsia" w:ascii="仿宋_GB2312" w:hAnsi="宋体" w:eastAsia="仿宋_GB2312"/>
          <w:color w:val="auto"/>
          <w:sz w:val="30"/>
          <w:szCs w:val="30"/>
          <w:lang w:val="en-US" w:eastAsia="zh-CN"/>
        </w:rPr>
        <w:t>工作</w:t>
      </w:r>
      <w:r>
        <w:rPr>
          <w:rFonts w:hint="eastAsia" w:ascii="仿宋_GB2312" w:hAnsi="宋体" w:eastAsia="仿宋_GB2312"/>
          <w:color w:val="auto"/>
          <w:sz w:val="30"/>
          <w:szCs w:val="30"/>
        </w:rPr>
        <w:t>应急预案</w:t>
      </w:r>
    </w:p>
    <w:p>
      <w:pPr>
        <w:keepNext w:val="0"/>
        <w:keepLines w:val="0"/>
        <w:pageBreakBefore w:val="0"/>
        <w:widowControl/>
        <w:kinsoku/>
        <w:wordWrap/>
        <w:overflowPunct/>
        <w:topLinePunct w:val="0"/>
        <w:autoSpaceDE/>
        <w:autoSpaceDN/>
        <w:bidi w:val="0"/>
        <w:adjustRightInd/>
        <w:spacing w:line="600" w:lineRule="exact"/>
        <w:textAlignment w:val="auto"/>
        <w:rPr>
          <w:rFonts w:hint="default" w:ascii="仿宋_GB2312" w:hAnsi="宋体" w:eastAsia="仿宋_GB2312"/>
          <w:color w:val="auto"/>
          <w:sz w:val="30"/>
          <w:szCs w:val="30"/>
          <w:lang w:val="en-US" w:eastAsia="zh-CN"/>
        </w:rPr>
      </w:pPr>
      <w:r>
        <w:rPr>
          <w:rFonts w:hint="eastAsia" w:ascii="仿宋_GB2312" w:hAnsi="宋体" w:eastAsia="仿宋_GB2312"/>
          <w:color w:val="auto"/>
          <w:sz w:val="30"/>
          <w:szCs w:val="30"/>
          <w:lang w:val="en-US" w:eastAsia="zh-CN"/>
        </w:rPr>
        <w:t xml:space="preserve">                              </w:t>
      </w:r>
    </w:p>
    <w:p>
      <w:pPr>
        <w:keepNext w:val="0"/>
        <w:keepLines w:val="0"/>
        <w:pageBreakBefore w:val="0"/>
        <w:widowControl/>
        <w:kinsoku/>
        <w:wordWrap/>
        <w:overflowPunct/>
        <w:topLinePunct w:val="0"/>
        <w:autoSpaceDE/>
        <w:autoSpaceDN/>
        <w:bidi w:val="0"/>
        <w:adjustRightInd/>
        <w:snapToGrid/>
        <w:spacing w:line="600" w:lineRule="exact"/>
        <w:ind w:right="0" w:firstLine="0" w:firstLineChars="0"/>
        <w:jc w:val="left"/>
        <w:textAlignment w:val="auto"/>
        <w:rPr>
          <w:rFonts w:hint="eastAsia" w:ascii="仿宋_GB2312" w:hAnsi="宋体" w:eastAsia="仿宋_GB2312"/>
          <w:b w:val="0"/>
          <w:bCs/>
          <w:color w:val="auto"/>
          <w:sz w:val="30"/>
          <w:szCs w:val="30"/>
        </w:rPr>
      </w:pPr>
      <w:r>
        <w:rPr>
          <w:rFonts w:hint="eastAsia" w:ascii="仿宋_GB2312" w:hAnsi="宋体" w:eastAsia="仿宋_GB2312"/>
          <w:color w:val="auto"/>
          <w:sz w:val="30"/>
          <w:szCs w:val="30"/>
          <w:lang w:val="en-US" w:eastAsia="zh-CN"/>
        </w:rPr>
        <w:t xml:space="preserve">                                  </w:t>
      </w:r>
      <w:r>
        <w:rPr>
          <w:rFonts w:hint="eastAsia" w:ascii="仿宋_GB2312" w:hAnsi="宋体" w:eastAsia="仿宋_GB2312"/>
          <w:b w:val="0"/>
          <w:bCs/>
          <w:color w:val="auto"/>
          <w:sz w:val="30"/>
          <w:szCs w:val="30"/>
        </w:rPr>
        <w:t>河北工程大学</w:t>
      </w:r>
    </w:p>
    <w:p>
      <w:pPr>
        <w:keepNext w:val="0"/>
        <w:keepLines w:val="0"/>
        <w:pageBreakBefore w:val="0"/>
        <w:widowControl/>
        <w:kinsoku/>
        <w:wordWrap/>
        <w:overflowPunct/>
        <w:topLinePunct w:val="0"/>
        <w:autoSpaceDE/>
        <w:autoSpaceDN/>
        <w:bidi w:val="0"/>
        <w:adjustRightInd/>
        <w:spacing w:line="600" w:lineRule="exact"/>
        <w:jc w:val="left"/>
        <w:textAlignment w:val="auto"/>
        <w:rPr>
          <w:rFonts w:ascii="仿宋_GB2312" w:hAnsi="宋体" w:eastAsia="仿宋_GB2312"/>
          <w:color w:val="auto"/>
          <w:sz w:val="30"/>
          <w:szCs w:val="30"/>
        </w:rPr>
      </w:pPr>
      <w:r>
        <w:rPr>
          <w:rFonts w:hint="eastAsia" w:ascii="仿宋_GB2312" w:hAnsi="宋体" w:eastAsia="仿宋_GB2312"/>
          <w:color w:val="auto"/>
          <w:sz w:val="30"/>
          <w:szCs w:val="30"/>
          <w:lang w:val="en-US" w:eastAsia="zh-CN"/>
        </w:rPr>
        <w:t xml:space="preserve">                                </w:t>
      </w:r>
      <w:r>
        <w:rPr>
          <w:rFonts w:hint="eastAsia" w:ascii="仿宋_GB2312" w:hAnsi="宋体" w:eastAsia="仿宋_GB2312"/>
          <w:color w:val="auto"/>
          <w:sz w:val="30"/>
          <w:szCs w:val="30"/>
          <w:lang w:eastAsia="zh-CN"/>
        </w:rPr>
        <w:t>202</w:t>
      </w:r>
      <w:r>
        <w:rPr>
          <w:rFonts w:hint="eastAsia" w:ascii="仿宋_GB2312" w:hAnsi="宋体" w:eastAsia="仿宋_GB2312"/>
          <w:color w:val="auto"/>
          <w:sz w:val="30"/>
          <w:szCs w:val="30"/>
          <w:lang w:val="en-US" w:eastAsia="zh-CN"/>
        </w:rPr>
        <w:t>4</w:t>
      </w:r>
      <w:r>
        <w:rPr>
          <w:rFonts w:hint="eastAsia" w:ascii="仿宋_GB2312" w:hAnsi="宋体" w:eastAsia="仿宋_GB2312"/>
          <w:color w:val="auto"/>
          <w:sz w:val="30"/>
          <w:szCs w:val="30"/>
        </w:rPr>
        <w:t>年</w:t>
      </w:r>
      <w:r>
        <w:rPr>
          <w:rFonts w:ascii="仿宋_GB2312" w:hAnsi="宋体" w:eastAsia="仿宋_GB2312"/>
          <w:color w:val="auto"/>
          <w:sz w:val="30"/>
          <w:szCs w:val="30"/>
        </w:rPr>
        <w:t>3</w:t>
      </w:r>
      <w:r>
        <w:rPr>
          <w:rFonts w:hint="eastAsia" w:ascii="仿宋_GB2312" w:hAnsi="宋体" w:eastAsia="仿宋_GB2312"/>
          <w:color w:val="auto"/>
          <w:sz w:val="30"/>
          <w:szCs w:val="30"/>
        </w:rPr>
        <w:t>月</w:t>
      </w:r>
      <w:r>
        <w:rPr>
          <w:rFonts w:hint="eastAsia" w:ascii="仿宋_GB2312" w:hAnsi="宋体" w:eastAsia="仿宋_GB2312"/>
          <w:color w:val="auto"/>
          <w:sz w:val="30"/>
          <w:szCs w:val="30"/>
          <w:lang w:val="en-US" w:eastAsia="zh-CN"/>
        </w:rPr>
        <w:t>26</w:t>
      </w:r>
      <w:r>
        <w:rPr>
          <w:rFonts w:hint="eastAsia" w:ascii="仿宋_GB2312" w:hAnsi="宋体" w:eastAsia="仿宋_GB2312"/>
          <w:color w:val="auto"/>
          <w:sz w:val="30"/>
          <w:szCs w:val="30"/>
        </w:rPr>
        <w:t>日</w:t>
      </w:r>
      <w:r>
        <w:rPr>
          <w:rFonts w:ascii="仿宋_GB2312" w:hAnsi="宋体" w:eastAsia="仿宋_GB2312"/>
          <w:color w:val="auto"/>
          <w:sz w:val="30"/>
          <w:szCs w:val="30"/>
        </w:rPr>
        <w:br w:type="page"/>
      </w:r>
    </w:p>
    <w:p>
      <w:pPr>
        <w:keepNext w:val="0"/>
        <w:keepLines w:val="0"/>
        <w:pageBreakBefore w:val="0"/>
        <w:widowControl/>
        <w:kinsoku/>
        <w:wordWrap/>
        <w:overflowPunct/>
        <w:topLinePunct w:val="0"/>
        <w:autoSpaceDE/>
        <w:autoSpaceDN/>
        <w:bidi w:val="0"/>
        <w:adjustRightInd/>
        <w:spacing w:line="600" w:lineRule="exact"/>
        <w:jc w:val="left"/>
        <w:textAlignment w:val="auto"/>
        <w:rPr>
          <w:rFonts w:ascii="宋体" w:hAnsi="宋体" w:cs="宋体"/>
          <w:color w:val="auto"/>
          <w:kern w:val="0"/>
          <w:sz w:val="30"/>
          <w:szCs w:val="30"/>
        </w:rPr>
      </w:pPr>
      <w:r>
        <w:rPr>
          <w:rFonts w:ascii="宋体" w:hAnsi="宋体" w:cs="宋体"/>
          <w:color w:val="auto"/>
          <w:kern w:val="0"/>
          <w:sz w:val="30"/>
          <w:szCs w:val="30"/>
        </w:rPr>
        <w:t>附件</w:t>
      </w:r>
      <w:r>
        <w:rPr>
          <w:rFonts w:hint="eastAsia" w:ascii="宋体" w:hAnsi="宋体" w:cs="宋体"/>
          <w:color w:val="auto"/>
          <w:kern w:val="0"/>
          <w:sz w:val="30"/>
          <w:szCs w:val="30"/>
        </w:rPr>
        <w:t>1：</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ascii="黑体" w:hAnsi="宋体" w:eastAsia="黑体" w:cs="宋体"/>
          <w:b/>
          <w:color w:val="auto"/>
          <w:kern w:val="0"/>
          <w:sz w:val="36"/>
          <w:szCs w:val="36"/>
        </w:rPr>
      </w:pPr>
      <w:r>
        <w:rPr>
          <w:rFonts w:hint="eastAsia" w:ascii="黑体" w:hAnsi="宋体" w:eastAsia="黑体" w:cs="宋体"/>
          <w:b/>
          <w:color w:val="auto"/>
          <w:kern w:val="0"/>
          <w:sz w:val="36"/>
          <w:szCs w:val="36"/>
          <w:lang w:val="en-US" w:eastAsia="zh-CN"/>
        </w:rPr>
        <w:t>河北工程大学</w:t>
      </w:r>
      <w:r>
        <w:rPr>
          <w:rFonts w:hint="eastAsia" w:ascii="黑体" w:hAnsi="宋体" w:eastAsia="黑体" w:cs="宋体"/>
          <w:b/>
          <w:color w:val="auto"/>
          <w:kern w:val="0"/>
          <w:sz w:val="36"/>
          <w:szCs w:val="36"/>
          <w:lang w:eastAsia="zh-CN"/>
        </w:rPr>
        <w:t>202</w:t>
      </w:r>
      <w:r>
        <w:rPr>
          <w:rFonts w:hint="eastAsia" w:ascii="黑体" w:hAnsi="宋体" w:eastAsia="黑体" w:cs="宋体"/>
          <w:b/>
          <w:color w:val="auto"/>
          <w:kern w:val="0"/>
          <w:sz w:val="36"/>
          <w:szCs w:val="36"/>
          <w:lang w:val="en-US" w:eastAsia="zh-CN"/>
        </w:rPr>
        <w:t>4</w:t>
      </w:r>
      <w:r>
        <w:rPr>
          <w:rFonts w:hint="eastAsia" w:ascii="黑体" w:hAnsi="宋体" w:eastAsia="黑体" w:cs="宋体"/>
          <w:b/>
          <w:color w:val="auto"/>
          <w:kern w:val="0"/>
          <w:sz w:val="36"/>
          <w:szCs w:val="36"/>
        </w:rPr>
        <w:t>年硕士研究生</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ascii="仿宋_GB2312" w:hAnsi="宋体" w:eastAsia="仿宋_GB2312"/>
          <w:color w:val="auto"/>
          <w:sz w:val="36"/>
          <w:szCs w:val="36"/>
        </w:rPr>
      </w:pPr>
      <w:r>
        <w:rPr>
          <w:rFonts w:hint="eastAsia" w:ascii="黑体" w:hAnsi="宋体" w:eastAsia="黑体" w:cs="宋体"/>
          <w:b/>
          <w:color w:val="auto"/>
          <w:kern w:val="0"/>
          <w:sz w:val="36"/>
          <w:szCs w:val="36"/>
        </w:rPr>
        <w:t>复试</w:t>
      </w:r>
      <w:r>
        <w:rPr>
          <w:rFonts w:hint="eastAsia" w:ascii="黑体" w:hAnsi="宋体" w:eastAsia="黑体" w:cs="宋体"/>
          <w:b/>
          <w:color w:val="auto"/>
          <w:kern w:val="0"/>
          <w:sz w:val="36"/>
          <w:szCs w:val="36"/>
          <w:lang w:val="en-US" w:eastAsia="zh-CN"/>
        </w:rPr>
        <w:t>录取工作</w:t>
      </w:r>
      <w:r>
        <w:rPr>
          <w:rFonts w:hint="eastAsia" w:ascii="黑体" w:hAnsi="宋体" w:eastAsia="黑体" w:cs="宋体"/>
          <w:b/>
          <w:color w:val="auto"/>
          <w:kern w:val="0"/>
          <w:sz w:val="36"/>
          <w:szCs w:val="36"/>
        </w:rPr>
        <w:t>办法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lang w:eastAsia="zh-CN"/>
        </w:rPr>
      </w:pPr>
      <w:r>
        <w:rPr>
          <w:rFonts w:hint="eastAsia" w:ascii="仿宋_GB2312" w:hAnsi="宋体" w:eastAsia="仿宋_GB2312" w:cs="宋体"/>
          <w:color w:val="auto"/>
          <w:kern w:val="0"/>
          <w:sz w:val="30"/>
          <w:szCs w:val="30"/>
          <w:lang w:val="en-US" w:eastAsia="zh-CN"/>
        </w:rPr>
        <w:t>按照</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rPr>
        <w:t>教育部关于印发</w:t>
      </w:r>
      <w:r>
        <w:rPr>
          <w:rFonts w:hint="eastAsia" w:ascii="仿宋_GB2312" w:hAnsi="宋体" w:eastAsia="仿宋_GB2312" w:cs="宋体"/>
          <w:bCs/>
          <w:color w:val="auto"/>
          <w:kern w:val="0"/>
          <w:sz w:val="30"/>
          <w:szCs w:val="30"/>
          <w:lang w:val="en-US" w:eastAsia="zh-CN"/>
        </w:rPr>
        <w:t>&lt;</w:t>
      </w:r>
      <w:r>
        <w:rPr>
          <w:rFonts w:hint="eastAsia" w:ascii="仿宋_GB2312" w:hAnsi="宋体" w:eastAsia="仿宋_GB2312" w:cs="宋体"/>
          <w:bCs/>
          <w:color w:val="auto"/>
          <w:kern w:val="0"/>
          <w:sz w:val="30"/>
          <w:szCs w:val="30"/>
        </w:rPr>
        <w:t>202</w:t>
      </w:r>
      <w:r>
        <w:rPr>
          <w:rFonts w:hint="eastAsia" w:ascii="仿宋_GB2312" w:hAnsi="宋体" w:eastAsia="仿宋_GB2312" w:cs="宋体"/>
          <w:bCs/>
          <w:color w:val="auto"/>
          <w:kern w:val="0"/>
          <w:sz w:val="30"/>
          <w:szCs w:val="30"/>
          <w:lang w:val="en-US" w:eastAsia="zh-CN"/>
        </w:rPr>
        <w:t>4</w:t>
      </w:r>
      <w:r>
        <w:rPr>
          <w:rFonts w:hint="eastAsia" w:ascii="仿宋_GB2312" w:hAnsi="宋体" w:eastAsia="仿宋_GB2312" w:cs="宋体"/>
          <w:bCs/>
          <w:color w:val="auto"/>
          <w:kern w:val="0"/>
          <w:sz w:val="30"/>
          <w:szCs w:val="30"/>
        </w:rPr>
        <w:t>年全国硕士研究生招生工作管理规定</w:t>
      </w:r>
      <w:r>
        <w:rPr>
          <w:rFonts w:hint="eastAsia" w:ascii="仿宋_GB2312" w:hAnsi="宋体" w:eastAsia="仿宋_GB2312" w:cs="宋体"/>
          <w:bCs/>
          <w:color w:val="auto"/>
          <w:kern w:val="0"/>
          <w:sz w:val="30"/>
          <w:szCs w:val="30"/>
          <w:lang w:val="en-US" w:eastAsia="zh-CN"/>
        </w:rPr>
        <w:t>&gt;的通知</w:t>
      </w:r>
      <w:r>
        <w:rPr>
          <w:rFonts w:hint="eastAsia" w:ascii="仿宋_GB2312" w:hAnsi="宋体" w:eastAsia="仿宋_GB2312" w:cs="宋体"/>
          <w:bCs/>
          <w:color w:val="auto"/>
          <w:kern w:val="0"/>
          <w:sz w:val="30"/>
          <w:szCs w:val="30"/>
        </w:rPr>
        <w:t>》</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rPr>
        <w:t>教学</w:t>
      </w:r>
      <w:r>
        <w:rPr>
          <w:rFonts w:hint="eastAsia" w:ascii="仿宋_GB2312" w:eastAsia="仿宋_GB2312"/>
          <w:bCs/>
          <w:color w:val="auto"/>
          <w:kern w:val="0"/>
          <w:sz w:val="30"/>
          <w:szCs w:val="30"/>
        </w:rPr>
        <w:t>〔202</w:t>
      </w:r>
      <w:r>
        <w:rPr>
          <w:rFonts w:hint="eastAsia" w:ascii="仿宋_GB2312" w:eastAsia="仿宋_GB2312"/>
          <w:bCs/>
          <w:color w:val="auto"/>
          <w:kern w:val="0"/>
          <w:sz w:val="30"/>
          <w:szCs w:val="30"/>
          <w:lang w:val="en-US" w:eastAsia="zh-CN"/>
        </w:rPr>
        <w:t>3</w:t>
      </w:r>
      <w:r>
        <w:rPr>
          <w:rFonts w:hint="eastAsia" w:ascii="仿宋_GB2312" w:eastAsia="仿宋_GB2312"/>
          <w:bCs/>
          <w:color w:val="auto"/>
          <w:kern w:val="0"/>
          <w:sz w:val="30"/>
          <w:szCs w:val="30"/>
        </w:rPr>
        <w:t>〕</w:t>
      </w:r>
      <w:r>
        <w:rPr>
          <w:rFonts w:hint="eastAsia" w:ascii="仿宋_GB2312" w:hAnsi="宋体" w:eastAsia="仿宋_GB2312" w:cs="宋体"/>
          <w:bCs/>
          <w:color w:val="auto"/>
          <w:kern w:val="0"/>
          <w:sz w:val="30"/>
          <w:szCs w:val="30"/>
          <w:lang w:val="en-US" w:eastAsia="zh-CN"/>
        </w:rPr>
        <w:t>2</w:t>
      </w:r>
      <w:r>
        <w:rPr>
          <w:rFonts w:hint="eastAsia" w:ascii="仿宋_GB2312" w:hAnsi="宋体" w:eastAsia="仿宋_GB2312" w:cs="宋体"/>
          <w:bCs/>
          <w:color w:val="auto"/>
          <w:kern w:val="0"/>
          <w:sz w:val="30"/>
          <w:szCs w:val="30"/>
        </w:rPr>
        <w:t>号</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lang w:val="en-US" w:eastAsia="zh-CN"/>
        </w:rPr>
        <w:t>和</w:t>
      </w:r>
      <w:r>
        <w:rPr>
          <w:rFonts w:hint="eastAsia" w:ascii="仿宋_GB2312" w:hAnsi="宋体" w:eastAsia="仿宋_GB2312" w:cs="宋体"/>
          <w:bCs/>
          <w:color w:val="auto"/>
          <w:kern w:val="0"/>
          <w:sz w:val="30"/>
          <w:szCs w:val="30"/>
        </w:rPr>
        <w:t>《关于做好</w:t>
      </w:r>
      <w:r>
        <w:rPr>
          <w:rFonts w:ascii="仿宋_GB2312" w:hAnsi="宋体" w:eastAsia="仿宋_GB2312" w:cs="宋体"/>
          <w:bCs/>
          <w:color w:val="auto"/>
          <w:kern w:val="0"/>
          <w:sz w:val="30"/>
          <w:szCs w:val="30"/>
        </w:rPr>
        <w:t>202</w:t>
      </w:r>
      <w:r>
        <w:rPr>
          <w:rFonts w:hint="eastAsia" w:ascii="仿宋_GB2312" w:hAnsi="宋体" w:eastAsia="仿宋_GB2312" w:cs="宋体"/>
          <w:bCs/>
          <w:color w:val="auto"/>
          <w:kern w:val="0"/>
          <w:sz w:val="30"/>
          <w:szCs w:val="30"/>
          <w:lang w:val="en-US" w:eastAsia="zh-CN"/>
        </w:rPr>
        <w:t>4</w:t>
      </w:r>
      <w:r>
        <w:rPr>
          <w:rFonts w:ascii="仿宋_GB2312" w:hAnsi="宋体" w:eastAsia="仿宋_GB2312" w:cs="宋体"/>
          <w:bCs/>
          <w:color w:val="auto"/>
          <w:kern w:val="0"/>
          <w:sz w:val="30"/>
          <w:szCs w:val="30"/>
        </w:rPr>
        <w:t>年</w:t>
      </w:r>
      <w:r>
        <w:rPr>
          <w:rFonts w:hint="eastAsia" w:ascii="仿宋_GB2312" w:hAnsi="宋体" w:eastAsia="仿宋_GB2312" w:cs="宋体"/>
          <w:bCs/>
          <w:color w:val="auto"/>
          <w:kern w:val="0"/>
          <w:sz w:val="30"/>
          <w:szCs w:val="30"/>
        </w:rPr>
        <w:t>全国硕士研究生</w:t>
      </w:r>
      <w:r>
        <w:rPr>
          <w:rFonts w:hint="eastAsia" w:ascii="仿宋_GB2312" w:hAnsi="宋体" w:eastAsia="仿宋_GB2312" w:cs="宋体"/>
          <w:bCs/>
          <w:color w:val="auto"/>
          <w:kern w:val="0"/>
          <w:sz w:val="30"/>
          <w:szCs w:val="30"/>
          <w:lang w:val="en-US" w:eastAsia="zh-CN"/>
        </w:rPr>
        <w:t>复试</w:t>
      </w:r>
      <w:r>
        <w:rPr>
          <w:rFonts w:hint="eastAsia" w:ascii="仿宋_GB2312" w:hAnsi="宋体" w:eastAsia="仿宋_GB2312" w:cs="宋体"/>
          <w:bCs/>
          <w:color w:val="auto"/>
          <w:kern w:val="0"/>
          <w:sz w:val="30"/>
          <w:szCs w:val="30"/>
        </w:rPr>
        <w:t>录取工作的通</w:t>
      </w:r>
      <w:r>
        <w:rPr>
          <w:rFonts w:hint="eastAsia" w:ascii="仿宋_GB2312" w:eastAsia="仿宋_GB2312"/>
          <w:bCs/>
          <w:color w:val="auto"/>
          <w:kern w:val="0"/>
          <w:sz w:val="30"/>
          <w:szCs w:val="30"/>
        </w:rPr>
        <w:t>知》(教学司〔202</w:t>
      </w:r>
      <w:r>
        <w:rPr>
          <w:rFonts w:hint="eastAsia" w:ascii="仿宋_GB2312" w:eastAsia="仿宋_GB2312"/>
          <w:bCs/>
          <w:color w:val="auto"/>
          <w:kern w:val="0"/>
          <w:sz w:val="30"/>
          <w:szCs w:val="30"/>
          <w:lang w:val="en-US" w:eastAsia="zh-CN"/>
        </w:rPr>
        <w:t>4</w:t>
      </w:r>
      <w:r>
        <w:rPr>
          <w:rFonts w:hint="eastAsia" w:ascii="仿宋_GB2312" w:eastAsia="仿宋_GB2312"/>
          <w:bCs/>
          <w:color w:val="auto"/>
          <w:kern w:val="0"/>
          <w:sz w:val="30"/>
          <w:szCs w:val="30"/>
        </w:rPr>
        <w:t>〕</w:t>
      </w:r>
      <w:r>
        <w:rPr>
          <w:rFonts w:hint="eastAsia" w:ascii="仿宋_GB2312" w:eastAsia="仿宋_GB2312"/>
          <w:bCs/>
          <w:color w:val="auto"/>
          <w:kern w:val="0"/>
          <w:sz w:val="30"/>
          <w:szCs w:val="30"/>
          <w:lang w:val="en-US" w:eastAsia="zh-CN"/>
        </w:rPr>
        <w:t>1</w:t>
      </w:r>
      <w:r>
        <w:rPr>
          <w:rFonts w:hint="eastAsia" w:ascii="仿宋_GB2312" w:eastAsia="仿宋_GB2312"/>
          <w:bCs/>
          <w:color w:val="auto"/>
          <w:kern w:val="0"/>
          <w:sz w:val="30"/>
          <w:szCs w:val="30"/>
        </w:rPr>
        <w:t>号)</w:t>
      </w:r>
      <w:r>
        <w:rPr>
          <w:rFonts w:hint="eastAsia" w:ascii="仿宋_GB2312" w:hAnsi="宋体" w:eastAsia="仿宋_GB2312" w:cs="宋体"/>
          <w:bCs/>
          <w:color w:val="auto"/>
          <w:sz w:val="30"/>
          <w:szCs w:val="30"/>
          <w:lang w:val="en-US" w:eastAsia="zh-CN"/>
        </w:rPr>
        <w:t>等文件的</w:t>
      </w:r>
      <w:r>
        <w:rPr>
          <w:rFonts w:hint="eastAsia" w:ascii="仿宋_GB2312" w:hAnsi="宋体" w:eastAsia="仿宋_GB2312" w:cs="宋体"/>
          <w:color w:val="auto"/>
          <w:kern w:val="0"/>
          <w:sz w:val="30"/>
          <w:szCs w:val="30"/>
          <w:lang w:val="en-US" w:eastAsia="zh-CN"/>
        </w:rPr>
        <w:t>相</w:t>
      </w:r>
      <w:r>
        <w:rPr>
          <w:rFonts w:hint="eastAsia" w:ascii="仿宋_GB2312" w:hAnsi="宋体" w:eastAsia="仿宋_GB2312" w:cs="宋体"/>
          <w:color w:val="auto"/>
          <w:kern w:val="0"/>
          <w:sz w:val="30"/>
          <w:szCs w:val="30"/>
        </w:rPr>
        <w:t>关</w:t>
      </w:r>
      <w:r>
        <w:rPr>
          <w:rFonts w:hint="eastAsia" w:ascii="仿宋_GB2312" w:hAnsi="宋体" w:eastAsia="仿宋_GB2312" w:cs="宋体"/>
          <w:color w:val="auto"/>
          <w:kern w:val="0"/>
          <w:sz w:val="30"/>
          <w:szCs w:val="30"/>
          <w:lang w:val="en-US" w:eastAsia="zh-CN"/>
        </w:rPr>
        <w:t>规定</w:t>
      </w:r>
      <w:r>
        <w:rPr>
          <w:rFonts w:hint="eastAsia" w:ascii="仿宋_GB2312" w:hAnsi="宋体" w:eastAsia="仿宋_GB2312" w:cs="宋体"/>
          <w:color w:val="auto"/>
          <w:kern w:val="0"/>
          <w:sz w:val="30"/>
          <w:szCs w:val="30"/>
        </w:rPr>
        <w:t>，结合学校实际，制定</w:t>
      </w:r>
      <w:r>
        <w:rPr>
          <w:rFonts w:hint="eastAsia" w:ascii="仿宋_GB2312" w:hAnsi="宋体" w:eastAsia="仿宋_GB2312" w:cs="宋体"/>
          <w:color w:val="auto"/>
          <w:kern w:val="0"/>
          <w:sz w:val="30"/>
          <w:szCs w:val="30"/>
          <w:lang w:val="en-US" w:eastAsia="zh-CN"/>
        </w:rPr>
        <w:t>本工作办法</w:t>
      </w:r>
      <w:r>
        <w:rPr>
          <w:rFonts w:hint="eastAsia" w:ascii="仿宋_GB2312" w:hAnsi="宋体" w:eastAsia="仿宋_GB2312" w:cs="宋体"/>
          <w:color w:val="auto"/>
          <w:kern w:val="0"/>
          <w:sz w:val="30"/>
          <w:szCs w:val="30"/>
          <w:lang w:eastAsia="zh-CN"/>
        </w:rPr>
        <w:t>。</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default" w:ascii="黑体" w:hAnsi="黑体" w:eastAsia="黑体" w:cs="宋体"/>
          <w:b/>
          <w:bCs w:val="0"/>
          <w:color w:val="auto"/>
          <w:kern w:val="0"/>
          <w:sz w:val="30"/>
          <w:szCs w:val="30"/>
          <w:lang w:val="en-US" w:eastAsia="zh-CN"/>
        </w:rPr>
      </w:pPr>
      <w:r>
        <w:rPr>
          <w:rFonts w:hint="eastAsia" w:ascii="黑体" w:hAnsi="黑体" w:eastAsia="黑体" w:cs="宋体"/>
          <w:b/>
          <w:bCs w:val="0"/>
          <w:color w:val="auto"/>
          <w:kern w:val="0"/>
          <w:sz w:val="30"/>
          <w:szCs w:val="30"/>
          <w:lang w:val="en-US" w:eastAsia="zh-CN"/>
        </w:rPr>
        <w:t>一、复试方式和原则</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lang w:val="en-US" w:eastAsia="zh-CN"/>
        </w:rPr>
      </w:pP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一</w:t>
      </w:r>
      <w:r>
        <w:rPr>
          <w:rFonts w:hint="eastAsia" w:ascii="仿宋_GB2312" w:hAnsi="宋体" w:eastAsia="仿宋_GB2312"/>
          <w:b w:val="0"/>
          <w:bCs w:val="0"/>
          <w:color w:val="auto"/>
          <w:sz w:val="30"/>
          <w:szCs w:val="30"/>
          <w:lang w:eastAsia="zh-CN"/>
        </w:rPr>
        <w:t>）</w:t>
      </w:r>
      <w:r>
        <w:rPr>
          <w:rFonts w:hint="eastAsia" w:ascii="仿宋_GB2312" w:hAnsi="宋体" w:eastAsia="仿宋_GB2312" w:cs="宋体"/>
          <w:color w:val="auto"/>
          <w:kern w:val="0"/>
          <w:sz w:val="30"/>
          <w:szCs w:val="30"/>
          <w:lang w:val="en-US" w:eastAsia="zh-CN"/>
        </w:rPr>
        <w:t>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eastAsia" w:ascii="仿宋_GB2312" w:hAnsi="宋体" w:eastAsia="仿宋_GB2312"/>
          <w:color w:val="auto"/>
          <w:sz w:val="30"/>
          <w:szCs w:val="30"/>
          <w:lang w:val="en-US" w:eastAsia="zh-CN"/>
        </w:rPr>
        <w:t>我校2024年硕士研究生招生复试工作采取现场复试与网络远程复试相结合的方式进行，其中</w:t>
      </w:r>
      <w:r>
        <w:rPr>
          <w:rFonts w:hint="eastAsia" w:ascii="仿宋_GB2312" w:hAnsi="宋体" w:eastAsia="仿宋_GB2312"/>
          <w:color w:val="auto"/>
          <w:sz w:val="30"/>
          <w:szCs w:val="30"/>
          <w:u w:val="single"/>
          <w:lang w:val="en-US" w:eastAsia="zh-CN"/>
        </w:rPr>
        <w:t>建筑与艺术学院</w:t>
      </w:r>
      <w:r>
        <w:rPr>
          <w:rFonts w:hint="eastAsia" w:ascii="仿宋_GB2312" w:hAnsi="宋体" w:eastAsia="仿宋_GB2312"/>
          <w:color w:val="auto"/>
          <w:sz w:val="30"/>
          <w:szCs w:val="30"/>
          <w:lang w:val="en-US" w:eastAsia="zh-CN"/>
        </w:rPr>
        <w:t>、</w:t>
      </w:r>
      <w:r>
        <w:rPr>
          <w:rFonts w:hint="eastAsia" w:ascii="仿宋_GB2312" w:hAnsi="宋体" w:eastAsia="仿宋_GB2312"/>
          <w:color w:val="auto"/>
          <w:sz w:val="30"/>
          <w:szCs w:val="30"/>
          <w:u w:val="single"/>
          <w:lang w:val="en-US" w:eastAsia="zh-CN"/>
        </w:rPr>
        <w:t>临床医学院</w:t>
      </w:r>
      <w:r>
        <w:rPr>
          <w:rFonts w:hint="eastAsia" w:ascii="仿宋_GB2312" w:hAnsi="宋体" w:eastAsia="仿宋_GB2312"/>
          <w:color w:val="auto"/>
          <w:sz w:val="30"/>
          <w:szCs w:val="30"/>
          <w:lang w:val="en-US" w:eastAsia="zh-CN"/>
        </w:rPr>
        <w:t>采取</w:t>
      </w:r>
      <w:r>
        <w:rPr>
          <w:rFonts w:hint="eastAsia" w:ascii="仿宋_GB2312" w:hAnsi="宋体" w:eastAsia="仿宋_GB2312"/>
          <w:b w:val="0"/>
          <w:bCs w:val="0"/>
          <w:color w:val="auto"/>
          <w:sz w:val="30"/>
          <w:szCs w:val="30"/>
          <w:u w:val="none"/>
          <w:lang w:val="en-US" w:eastAsia="zh-CN"/>
        </w:rPr>
        <w:t>现场复试</w:t>
      </w:r>
      <w:r>
        <w:rPr>
          <w:rFonts w:hint="eastAsia" w:ascii="仿宋_GB2312" w:hAnsi="宋体" w:eastAsia="仿宋_GB2312"/>
          <w:color w:val="auto"/>
          <w:sz w:val="30"/>
          <w:szCs w:val="30"/>
          <w:lang w:val="en-US" w:eastAsia="zh-CN"/>
        </w:rPr>
        <w:t>方式，其余学院采取</w:t>
      </w:r>
      <w:r>
        <w:rPr>
          <w:rFonts w:hint="eastAsia" w:ascii="仿宋_GB2312" w:hAnsi="宋体" w:eastAsia="仿宋_GB2312"/>
          <w:color w:val="auto"/>
          <w:sz w:val="30"/>
          <w:szCs w:val="30"/>
          <w:u w:val="none"/>
          <w:lang w:val="en-US" w:eastAsia="zh-CN"/>
        </w:rPr>
        <w:t>网络远程复试</w:t>
      </w:r>
      <w:r>
        <w:rPr>
          <w:rFonts w:hint="eastAsia" w:ascii="仿宋_GB2312" w:hAnsi="宋体" w:eastAsia="仿宋_GB2312"/>
          <w:color w:val="auto"/>
          <w:sz w:val="30"/>
          <w:szCs w:val="30"/>
          <w:lang w:val="en-US" w:eastAsia="zh-CN"/>
        </w:rPr>
        <w:t>方式。</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eastAsia" w:ascii="仿宋_GB2312" w:hAnsi="宋体" w:eastAsia="仿宋_GB2312"/>
          <w:color w:val="auto"/>
          <w:sz w:val="30"/>
          <w:szCs w:val="30"/>
          <w:lang w:val="en-US" w:eastAsia="zh-CN"/>
        </w:rPr>
        <w:t>网络远程复试</w:t>
      </w:r>
      <w:r>
        <w:rPr>
          <w:rFonts w:hint="eastAsia" w:ascii="仿宋_GB2312" w:hAnsi="宋体" w:eastAsia="仿宋_GB2312"/>
          <w:color w:val="auto"/>
          <w:sz w:val="30"/>
          <w:szCs w:val="30"/>
        </w:rPr>
        <w:t>采用学信网高校招生远程面试系统平台进行在线复试，</w:t>
      </w:r>
      <w:r>
        <w:rPr>
          <w:rFonts w:hint="eastAsia" w:ascii="仿宋_GB2312" w:hAnsi="宋体" w:eastAsia="仿宋_GB2312"/>
          <w:color w:val="auto"/>
          <w:sz w:val="30"/>
          <w:szCs w:val="30"/>
          <w:lang w:val="en-US" w:eastAsia="zh-CN"/>
        </w:rPr>
        <w:t>原则上</w:t>
      </w:r>
      <w:r>
        <w:rPr>
          <w:rFonts w:hint="eastAsia" w:ascii="仿宋_GB2312" w:hAnsi="宋体" w:eastAsia="仿宋_GB2312"/>
          <w:color w:val="auto"/>
          <w:sz w:val="30"/>
          <w:szCs w:val="30"/>
        </w:rPr>
        <w:t>面试小组使用集中复试模式、线下评分，考生使用二机位。</w:t>
      </w:r>
    </w:p>
    <w:p>
      <w:pPr>
        <w:ind w:firstLine="600" w:firstLineChars="200"/>
        <w:rPr>
          <w:rFonts w:ascii="仿宋_GB2312" w:hAnsi="宋体" w:eastAsia="仿宋_GB2312"/>
          <w:color w:val="auto"/>
          <w:sz w:val="30"/>
          <w:szCs w:val="30"/>
        </w:rPr>
      </w:pPr>
      <w:r>
        <w:rPr>
          <w:rFonts w:hint="eastAsia" w:ascii="仿宋_GB2312" w:hAnsi="宋体" w:eastAsia="仿宋_GB2312"/>
          <w:color w:val="auto"/>
          <w:sz w:val="30"/>
          <w:szCs w:val="30"/>
          <w:lang w:val="en-US" w:eastAsia="zh-CN"/>
        </w:rPr>
        <w:t>现场复试</w:t>
      </w:r>
      <w:r>
        <w:rPr>
          <w:rFonts w:hint="eastAsia" w:ascii="仿宋_GB2312" w:hAnsi="宋体" w:eastAsia="仿宋_GB2312"/>
          <w:color w:val="auto"/>
          <w:sz w:val="30"/>
          <w:szCs w:val="30"/>
        </w:rPr>
        <w:t>由招生学院组织本学院复试科目的命题和考试</w:t>
      </w:r>
      <w:r>
        <w:rPr>
          <w:rFonts w:hint="eastAsia" w:ascii="仿宋_GB2312" w:hAnsi="宋体" w:eastAsia="仿宋_GB2312" w:cs="宋体"/>
          <w:color w:val="auto"/>
          <w:kern w:val="0"/>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二</w:t>
      </w:r>
      <w:r>
        <w:rPr>
          <w:rFonts w:hint="eastAsia" w:ascii="仿宋_GB2312" w:hAnsi="宋体" w:eastAsia="仿宋_GB2312"/>
          <w:b w:val="0"/>
          <w:bCs w:val="0"/>
          <w:color w:val="auto"/>
          <w:sz w:val="30"/>
          <w:szCs w:val="30"/>
          <w:lang w:eastAsia="zh-CN"/>
        </w:rPr>
        <w:t>）</w:t>
      </w:r>
      <w:r>
        <w:rPr>
          <w:rFonts w:ascii="仿宋_GB2312" w:hAnsi="宋体" w:eastAsia="仿宋_GB2312"/>
          <w:color w:val="auto"/>
          <w:sz w:val="30"/>
          <w:szCs w:val="30"/>
        </w:rPr>
        <w:t>复试原则</w:t>
      </w:r>
      <w:r>
        <w:rPr>
          <w:rFonts w:hint="eastAsia" w:ascii="仿宋_GB2312" w:hAnsi="宋体"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黑体" w:hAnsi="黑体" w:eastAsia="黑体" w:cs="宋体"/>
          <w:b/>
          <w:bCs w:val="0"/>
          <w:color w:val="auto"/>
          <w:kern w:val="0"/>
          <w:sz w:val="30"/>
          <w:szCs w:val="30"/>
        </w:rPr>
      </w:pPr>
      <w:r>
        <w:rPr>
          <w:rFonts w:hint="eastAsia" w:ascii="仿宋_GB2312" w:hAnsi="宋体" w:eastAsia="仿宋_GB2312"/>
          <w:color w:val="auto"/>
          <w:sz w:val="30"/>
          <w:szCs w:val="30"/>
          <w:lang w:val="en-US" w:eastAsia="zh-CN"/>
        </w:rPr>
        <w:t>坚持</w:t>
      </w:r>
      <w:r>
        <w:rPr>
          <w:rFonts w:hint="eastAsia" w:ascii="仿宋_GB2312" w:hAnsi="宋体" w:eastAsia="仿宋_GB2312"/>
          <w:color w:val="auto"/>
          <w:sz w:val="30"/>
          <w:szCs w:val="30"/>
        </w:rPr>
        <w:t>复试工作的安全性、公平性、科学性，严格控制，综合评价，择优录取，确保质量。</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lang w:val="en-US" w:eastAsia="zh-CN"/>
        </w:rPr>
        <w:t>二</w:t>
      </w:r>
      <w:r>
        <w:rPr>
          <w:rFonts w:hint="eastAsia" w:ascii="黑体" w:hAnsi="黑体" w:eastAsia="黑体" w:cs="宋体"/>
          <w:b/>
          <w:bCs w:val="0"/>
          <w:color w:val="auto"/>
          <w:kern w:val="0"/>
          <w:sz w:val="30"/>
          <w:szCs w:val="30"/>
        </w:rPr>
        <w:t>、资格审查</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b w:val="0"/>
          <w:bCs w:val="0"/>
          <w:color w:val="auto"/>
          <w:sz w:val="30"/>
          <w:szCs w:val="30"/>
          <w:lang w:val="en-US" w:eastAsia="zh-CN"/>
        </w:rPr>
      </w:pP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一</w:t>
      </w: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网络远程复试方式：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1.所有拟录取的考生（含调剂考生）均应参加复试。复试名单由各研究生招生学院在学院网站公布。未经公示的，不能参加复试。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2.参加复试的考生，应提交资格审查所需的各项材料。提交信息与本人实际不符者，取消复试及拟录取资格。</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3.复试资格审查由各招生学院负责。要严格考生资格审查，积极运用“人脸识别”“人证识别”等技术，并通过综合比对“报考库”“学籍学历库”“人口信息库”“考生考试诚信档案库”的“四比对”措施，加强考生身份审查核验。应认真审查考生的学历、学籍信息，对于学历、学籍不符合规定的考生一律不予复试、录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hAnsi="宋体" w:eastAsia="仿宋_GB2312"/>
          <w:color w:val="auto"/>
          <w:sz w:val="30"/>
          <w:szCs w:val="30"/>
        </w:rPr>
      </w:pPr>
      <w:r>
        <w:rPr>
          <w:rFonts w:hint="eastAsia" w:ascii="仿宋_GB2312" w:hAnsi="宋体" w:eastAsia="仿宋_GB2312"/>
          <w:color w:val="auto"/>
          <w:sz w:val="30"/>
          <w:szCs w:val="30"/>
        </w:rPr>
        <w:t>4.各学科专业复试小组应在复试时对考生的复试资格进行认真核对。</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eastAsia" w:ascii="仿宋_GB2312" w:hAnsi="宋体" w:eastAsia="仿宋_GB2312"/>
          <w:color w:val="auto"/>
          <w:sz w:val="30"/>
          <w:szCs w:val="30"/>
        </w:rPr>
        <w:t>5.资格审查结果需由审核工作人员和学院</w:t>
      </w:r>
      <w:r>
        <w:rPr>
          <w:rFonts w:hint="eastAsia" w:ascii="仿宋_GB2312" w:hAnsi="宋体" w:eastAsia="仿宋_GB2312" w:cs="宋体"/>
          <w:color w:val="auto"/>
          <w:kern w:val="0"/>
          <w:sz w:val="30"/>
          <w:szCs w:val="30"/>
        </w:rPr>
        <w:t>研究生招生工作领导小组组长</w:t>
      </w:r>
      <w:r>
        <w:rPr>
          <w:rFonts w:hint="eastAsia" w:ascii="仿宋_GB2312" w:hAnsi="宋体" w:eastAsia="仿宋_GB2312"/>
          <w:color w:val="auto"/>
          <w:sz w:val="30"/>
          <w:szCs w:val="30"/>
        </w:rPr>
        <w:t>签字确认，并将考生资格确认及相关学历、学籍证明材料报研究生部备案。研究生部和学校纪检监察部门将对资格审核进行检查、监督。</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b w:val="0"/>
          <w:bCs w:val="0"/>
          <w:color w:val="auto"/>
          <w:sz w:val="30"/>
          <w:szCs w:val="30"/>
          <w:lang w:val="en-US" w:eastAsia="zh-CN"/>
        </w:rPr>
      </w:pP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二</w:t>
      </w:r>
      <w:r>
        <w:rPr>
          <w:rFonts w:hint="eastAsia" w:ascii="仿宋_GB2312" w:hAnsi="宋体" w:eastAsia="仿宋_GB2312"/>
          <w:b w:val="0"/>
          <w:bCs w:val="0"/>
          <w:color w:val="auto"/>
          <w:sz w:val="30"/>
          <w:szCs w:val="30"/>
          <w:lang w:eastAsia="zh-CN"/>
        </w:rPr>
        <w:t>）</w:t>
      </w:r>
      <w:r>
        <w:rPr>
          <w:rFonts w:hint="eastAsia" w:ascii="仿宋_GB2312" w:hAnsi="宋体" w:eastAsia="仿宋_GB2312"/>
          <w:b w:val="0"/>
          <w:bCs w:val="0"/>
          <w:color w:val="auto"/>
          <w:sz w:val="30"/>
          <w:szCs w:val="30"/>
          <w:lang w:val="en-US" w:eastAsia="zh-CN"/>
        </w:rPr>
        <w:t>现场复试方式：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1. 所有拟录取的考生（含调剂考生）均应参加复试。复试名单由各研究生招生学院在学院网站公布。未经公示的，不能参加复试。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2. 参加复试的考生，应在复试报到时提交资格审查所需的各项材料。提交信息与本人实际不符者，取消复试及拟录取资格。</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 xml:space="preserve">3. </w:t>
      </w:r>
      <w:r>
        <w:rPr>
          <w:rFonts w:hint="eastAsia" w:ascii="仿宋_GB2312" w:hAnsi="宋体" w:eastAsia="仿宋_GB2312"/>
          <w:color w:val="auto"/>
          <w:sz w:val="30"/>
          <w:szCs w:val="30"/>
        </w:rPr>
        <w:t>复试资格审查由各招生学院负责。要严格考生资格审查，积极运用“人脸识别”“人证识别”等技术，并通过综合比对“报考库”“学籍学历库”“人口信息库”“考生考试诚信档案库”的“四比对”措施，加强考生身份审查核验。应认真审查考生的学历、学籍信息，对于学历、学籍不符合规定的考生一律不予复试、录取。</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color w:val="auto"/>
          <w:sz w:val="30"/>
          <w:szCs w:val="30"/>
          <w:lang w:val="en-US" w:eastAsia="zh-CN"/>
        </w:rPr>
      </w:pPr>
      <w:r>
        <w:rPr>
          <w:rFonts w:hint="default" w:ascii="仿宋_GB2312" w:hAnsi="宋体" w:eastAsia="仿宋_GB2312"/>
          <w:color w:val="auto"/>
          <w:sz w:val="30"/>
          <w:szCs w:val="30"/>
          <w:lang w:val="en-US" w:eastAsia="zh-CN"/>
        </w:rPr>
        <w:t>4. 各学科专业复试小组应在复试现场对考生的复试资格进行认真核对。</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olor w:val="auto"/>
          <w:sz w:val="30"/>
          <w:szCs w:val="30"/>
        </w:rPr>
      </w:pPr>
      <w:r>
        <w:rPr>
          <w:rFonts w:hint="default" w:ascii="仿宋_GB2312" w:hAnsi="宋体" w:eastAsia="仿宋_GB2312"/>
          <w:color w:val="auto"/>
          <w:sz w:val="30"/>
          <w:szCs w:val="30"/>
          <w:lang w:val="en-US" w:eastAsia="zh-CN"/>
        </w:rPr>
        <w:t>5. 资格审查结果需由审核工作人员和学院研究生招生复试工作小组组长签字确认，并将考生资格确认及相关材料报研究生部备案。研究生部和学校纪检监察部门将对</w:t>
      </w:r>
      <w:r>
        <w:rPr>
          <w:rFonts w:hint="eastAsia" w:ascii="仿宋_GB2312" w:hAnsi="宋体" w:eastAsia="仿宋_GB2312"/>
          <w:color w:val="auto"/>
          <w:sz w:val="30"/>
          <w:szCs w:val="30"/>
          <w:lang w:val="en-US" w:eastAsia="zh-CN"/>
        </w:rPr>
        <w:t>过程</w:t>
      </w:r>
      <w:r>
        <w:rPr>
          <w:rFonts w:hint="default" w:ascii="仿宋_GB2312" w:hAnsi="宋体" w:eastAsia="仿宋_GB2312"/>
          <w:color w:val="auto"/>
          <w:sz w:val="30"/>
          <w:szCs w:val="30"/>
          <w:lang w:val="en-US" w:eastAsia="zh-CN"/>
        </w:rPr>
        <w:t>进行检查、监督。</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三、复试内容</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b w:val="0"/>
          <w:bCs/>
          <w:color w:val="auto"/>
          <w:kern w:val="0"/>
          <w:sz w:val="30"/>
          <w:szCs w:val="30"/>
          <w:lang w:val="en-US" w:eastAsia="zh-CN"/>
        </w:rPr>
      </w:pPr>
      <w:r>
        <w:rPr>
          <w:rFonts w:hint="eastAsia" w:ascii="仿宋_GB2312" w:hAnsi="宋体" w:eastAsia="仿宋_GB2312" w:cs="宋体"/>
          <w:b w:val="0"/>
          <w:bCs/>
          <w:color w:val="auto"/>
          <w:kern w:val="0"/>
          <w:sz w:val="30"/>
          <w:szCs w:val="30"/>
          <w:lang w:eastAsia="zh-CN"/>
        </w:rPr>
        <w:t>（</w:t>
      </w:r>
      <w:r>
        <w:rPr>
          <w:rFonts w:hint="eastAsia" w:ascii="仿宋_GB2312" w:hAnsi="宋体" w:eastAsia="仿宋_GB2312" w:cs="宋体"/>
          <w:b w:val="0"/>
          <w:bCs/>
          <w:color w:val="auto"/>
          <w:kern w:val="0"/>
          <w:sz w:val="30"/>
          <w:szCs w:val="30"/>
          <w:lang w:val="en-US" w:eastAsia="zh-CN"/>
        </w:rPr>
        <w:t>一</w:t>
      </w:r>
      <w:r>
        <w:rPr>
          <w:rFonts w:hint="eastAsia" w:ascii="仿宋_GB2312" w:hAnsi="宋体" w:eastAsia="仿宋_GB2312" w:cs="宋体"/>
          <w:b w:val="0"/>
          <w:bCs/>
          <w:color w:val="auto"/>
          <w:kern w:val="0"/>
          <w:sz w:val="30"/>
          <w:szCs w:val="30"/>
          <w:lang w:eastAsia="zh-CN"/>
        </w:rPr>
        <w:t>）</w:t>
      </w:r>
      <w:r>
        <w:rPr>
          <w:rFonts w:hint="eastAsia" w:ascii="仿宋_GB2312" w:hAnsi="宋体" w:eastAsia="仿宋_GB2312" w:cs="宋体"/>
          <w:b w:val="0"/>
          <w:bCs/>
          <w:color w:val="auto"/>
          <w:kern w:val="0"/>
          <w:sz w:val="30"/>
          <w:szCs w:val="30"/>
          <w:lang w:val="en-US" w:eastAsia="zh-CN"/>
        </w:rPr>
        <w:t>专业课测试：</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rPr>
      </w:pPr>
      <w:r>
        <w:rPr>
          <w:rFonts w:hint="eastAsia" w:ascii="仿宋_GB2312" w:hAnsi="宋体" w:eastAsia="仿宋_GB2312" w:cs="宋体"/>
          <w:b w:val="0"/>
          <w:bCs/>
          <w:color w:val="auto"/>
          <w:kern w:val="0"/>
          <w:sz w:val="30"/>
          <w:szCs w:val="30"/>
          <w:lang w:val="en-US" w:eastAsia="zh-CN"/>
        </w:rPr>
        <w:t>1</w:t>
      </w:r>
      <w:r>
        <w:rPr>
          <w:rFonts w:hint="eastAsia" w:ascii="仿宋_GB2312" w:hAnsi="宋体" w:eastAsia="仿宋_GB2312" w:cs="宋体"/>
          <w:b w:val="0"/>
          <w:bCs/>
          <w:color w:val="auto"/>
          <w:kern w:val="0"/>
          <w:sz w:val="30"/>
          <w:szCs w:val="30"/>
        </w:rPr>
        <w:t>.</w:t>
      </w:r>
      <w:r>
        <w:rPr>
          <w:rFonts w:hint="eastAsia" w:ascii="仿宋_GB2312" w:hAnsi="宋体" w:eastAsia="仿宋_GB2312" w:cs="宋体"/>
          <w:b w:val="0"/>
          <w:bCs/>
          <w:color w:val="auto"/>
          <w:kern w:val="0"/>
          <w:sz w:val="30"/>
          <w:szCs w:val="30"/>
          <w:lang w:val="en-US" w:eastAsia="zh-CN"/>
        </w:rPr>
        <w:t>网络远程复试方式：</w:t>
      </w:r>
      <w:r>
        <w:rPr>
          <w:rFonts w:hint="eastAsia" w:ascii="仿宋_GB2312" w:hAnsi="宋体" w:eastAsia="仿宋_GB2312" w:cs="宋体"/>
          <w:bCs/>
          <w:color w:val="auto"/>
          <w:kern w:val="0"/>
          <w:sz w:val="30"/>
          <w:szCs w:val="30"/>
        </w:rPr>
        <w:t>专业课</w:t>
      </w:r>
      <w:r>
        <w:rPr>
          <w:rFonts w:hint="eastAsia" w:ascii="仿宋_GB2312" w:hAnsi="宋体" w:eastAsia="仿宋_GB2312"/>
          <w:color w:val="auto"/>
          <w:sz w:val="30"/>
          <w:szCs w:val="30"/>
        </w:rPr>
        <w:t>在线测试</w:t>
      </w:r>
      <w:r>
        <w:rPr>
          <w:rFonts w:hint="eastAsia" w:ascii="仿宋_GB2312" w:hAnsi="宋体" w:eastAsia="仿宋_GB2312"/>
          <w:color w:val="auto"/>
          <w:sz w:val="30"/>
          <w:szCs w:val="30"/>
          <w:lang w:eastAsia="zh-CN"/>
        </w:rPr>
        <w:t>。</w:t>
      </w:r>
      <w:r>
        <w:rPr>
          <w:rFonts w:hint="eastAsia" w:ascii="仿宋_GB2312" w:eastAsia="仿宋_GB2312"/>
          <w:color w:val="auto"/>
          <w:sz w:val="30"/>
          <w:szCs w:val="30"/>
        </w:rPr>
        <w:t>考试科目按考生报考（调剂）专业所规定的复试科目进行。</w:t>
      </w:r>
      <w:r>
        <w:rPr>
          <w:rFonts w:hint="eastAsia" w:ascii="仿宋_GB2312" w:hAnsi="宋体" w:eastAsia="仿宋_GB2312" w:cs="宋体"/>
          <w:color w:val="auto"/>
          <w:kern w:val="0"/>
          <w:sz w:val="30"/>
          <w:szCs w:val="30"/>
        </w:rPr>
        <w:t>计入复试成绩。</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rPr>
      </w:pPr>
      <w:r>
        <w:rPr>
          <w:rFonts w:hint="eastAsia" w:ascii="仿宋_GB2312" w:hAnsi="宋体" w:eastAsia="仿宋_GB2312" w:cs="宋体"/>
          <w:b w:val="0"/>
          <w:bCs/>
          <w:color w:val="auto"/>
          <w:kern w:val="0"/>
          <w:sz w:val="30"/>
          <w:szCs w:val="30"/>
          <w:lang w:val="en-US" w:eastAsia="zh-CN"/>
        </w:rPr>
        <w:t>2</w:t>
      </w:r>
      <w:r>
        <w:rPr>
          <w:rFonts w:hint="eastAsia" w:ascii="仿宋_GB2312" w:hAnsi="宋体" w:eastAsia="仿宋_GB2312" w:cs="宋体"/>
          <w:b w:val="0"/>
          <w:bCs/>
          <w:color w:val="auto"/>
          <w:kern w:val="0"/>
          <w:sz w:val="30"/>
          <w:szCs w:val="30"/>
        </w:rPr>
        <w:t>.</w:t>
      </w:r>
      <w:r>
        <w:rPr>
          <w:rFonts w:hint="eastAsia" w:ascii="仿宋_GB2312" w:hAnsi="宋体" w:eastAsia="仿宋_GB2312" w:cs="宋体"/>
          <w:b w:val="0"/>
          <w:bCs/>
          <w:color w:val="auto"/>
          <w:kern w:val="0"/>
          <w:sz w:val="30"/>
          <w:szCs w:val="30"/>
          <w:lang w:val="en-US" w:eastAsia="zh-CN"/>
        </w:rPr>
        <w:t>现场复试方式</w:t>
      </w:r>
      <w:r>
        <w:rPr>
          <w:rFonts w:hint="eastAsia" w:ascii="仿宋_GB2312" w:hAnsi="宋体" w:eastAsia="仿宋_GB2312" w:cs="宋体"/>
          <w:b/>
          <w:bCs w:val="0"/>
          <w:color w:val="auto"/>
          <w:kern w:val="0"/>
          <w:sz w:val="30"/>
          <w:szCs w:val="30"/>
          <w:lang w:val="en-US" w:eastAsia="zh-CN"/>
        </w:rPr>
        <w:t>：</w:t>
      </w:r>
      <w:r>
        <w:rPr>
          <w:rFonts w:hint="eastAsia" w:ascii="仿宋_GB2312" w:hAnsi="宋体" w:eastAsia="仿宋_GB2312" w:cs="宋体"/>
          <w:bCs/>
          <w:color w:val="auto"/>
          <w:kern w:val="0"/>
          <w:sz w:val="30"/>
          <w:szCs w:val="30"/>
        </w:rPr>
        <w:t>专业课笔试。</w:t>
      </w:r>
      <w:r>
        <w:rPr>
          <w:rFonts w:hint="eastAsia" w:ascii="仿宋_GB2312" w:eastAsia="仿宋_GB2312"/>
          <w:color w:val="auto"/>
          <w:sz w:val="30"/>
          <w:szCs w:val="30"/>
        </w:rPr>
        <w:t>考试科目按考生报考（调剂）专业所规定的复试科目进行。</w:t>
      </w:r>
      <w:r>
        <w:rPr>
          <w:rFonts w:hint="eastAsia" w:ascii="仿宋_GB2312" w:hAnsi="宋体" w:eastAsia="仿宋_GB2312" w:cs="宋体"/>
          <w:color w:val="auto"/>
          <w:kern w:val="0"/>
          <w:sz w:val="30"/>
          <w:szCs w:val="30"/>
        </w:rPr>
        <w:t>计入复试成绩。</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rPr>
      </w:pP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bCs/>
          <w:color w:val="auto"/>
          <w:kern w:val="0"/>
          <w:sz w:val="30"/>
          <w:szCs w:val="30"/>
          <w:lang w:val="en-US" w:eastAsia="zh-CN"/>
        </w:rPr>
        <w:t>二</w:t>
      </w:r>
      <w:r>
        <w:rPr>
          <w:rFonts w:hint="eastAsia" w:ascii="仿宋_GB2312" w:hAnsi="宋体" w:eastAsia="仿宋_GB2312" w:cs="宋体"/>
          <w:bCs/>
          <w:color w:val="auto"/>
          <w:kern w:val="0"/>
          <w:sz w:val="30"/>
          <w:szCs w:val="30"/>
          <w:lang w:eastAsia="zh-CN"/>
        </w:rPr>
        <w:t>）</w:t>
      </w:r>
      <w:r>
        <w:rPr>
          <w:rFonts w:hint="eastAsia" w:ascii="仿宋_GB2312" w:hAnsi="宋体" w:eastAsia="仿宋_GB2312" w:cs="宋体"/>
          <w:color w:val="auto"/>
          <w:kern w:val="0"/>
          <w:sz w:val="30"/>
          <w:szCs w:val="30"/>
        </w:rPr>
        <w:t>综合素质与能力面试（含英语听力和口语测试）。综合面试主要考察考生的外语听力及口语能力、</w:t>
      </w:r>
      <w:r>
        <w:rPr>
          <w:rFonts w:hint="eastAsia" w:ascii="仿宋_GB2312" w:hAnsi="宋体" w:eastAsia="仿宋_GB2312" w:cs="宋体"/>
          <w:color w:val="auto"/>
          <w:kern w:val="0"/>
          <w:sz w:val="30"/>
          <w:szCs w:val="30"/>
          <w:lang w:val="en-US" w:eastAsia="zh-CN"/>
        </w:rPr>
        <w:t>科研创新与实践能力、</w:t>
      </w:r>
      <w:r>
        <w:rPr>
          <w:rFonts w:hint="eastAsia" w:ascii="仿宋_GB2312" w:hAnsi="宋体" w:eastAsia="仿宋_GB2312" w:cs="宋体"/>
          <w:color w:val="auto"/>
          <w:kern w:val="0"/>
          <w:sz w:val="30"/>
          <w:szCs w:val="30"/>
        </w:rPr>
        <w:t>思辩能力、心理素质</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lang w:val="en-US" w:eastAsia="zh-CN"/>
        </w:rPr>
        <w:t>思想品质</w:t>
      </w:r>
      <w:r>
        <w:rPr>
          <w:rFonts w:hint="eastAsia" w:ascii="仿宋_GB2312" w:hAnsi="宋体" w:eastAsia="仿宋_GB2312" w:cs="宋体"/>
          <w:color w:val="auto"/>
          <w:kern w:val="0"/>
          <w:sz w:val="30"/>
          <w:szCs w:val="30"/>
        </w:rPr>
        <w:t>等</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lang w:val="en-US" w:eastAsia="zh-CN"/>
        </w:rPr>
        <w:t>其中科研创新与实践能力占比不低于30%。</w:t>
      </w:r>
      <w:r>
        <w:rPr>
          <w:rFonts w:hint="eastAsia" w:ascii="仿宋_GB2312" w:hAnsi="宋体" w:eastAsia="仿宋_GB2312" w:cs="宋体"/>
          <w:color w:val="auto"/>
          <w:kern w:val="0"/>
          <w:sz w:val="30"/>
          <w:szCs w:val="30"/>
        </w:rPr>
        <w:t>计入复试成绩。</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（三）</w:t>
      </w:r>
      <w:r>
        <w:rPr>
          <w:rFonts w:hint="eastAsia" w:ascii="仿宋_GB2312" w:hAnsi="宋体" w:eastAsia="仿宋_GB2312" w:cs="宋体"/>
          <w:color w:val="auto"/>
          <w:kern w:val="0"/>
          <w:sz w:val="30"/>
          <w:szCs w:val="30"/>
        </w:rPr>
        <w:t>报考工业工程与管理（专业代码125603）、物流工程与管理（专业代码125604）、工商管理（专业代码</w:t>
      </w:r>
      <w:r>
        <w:rPr>
          <w:rFonts w:ascii="仿宋_GB2312" w:hAnsi="宋体" w:eastAsia="仿宋_GB2312" w:cs="宋体"/>
          <w:color w:val="auto"/>
          <w:kern w:val="0"/>
          <w:sz w:val="30"/>
          <w:szCs w:val="30"/>
        </w:rPr>
        <w:t>125100</w:t>
      </w:r>
      <w:r>
        <w:rPr>
          <w:rFonts w:hint="eastAsia" w:ascii="仿宋_GB2312" w:hAnsi="宋体" w:eastAsia="仿宋_GB2312" w:cs="宋体"/>
          <w:color w:val="auto"/>
          <w:kern w:val="0"/>
          <w:sz w:val="30"/>
          <w:szCs w:val="30"/>
        </w:rPr>
        <w:t>）</w:t>
      </w:r>
      <w:r>
        <w:rPr>
          <w:rFonts w:hint="eastAsia" w:ascii="仿宋_GB2312" w:eastAsia="仿宋_GB2312"/>
          <w:color w:val="auto"/>
          <w:sz w:val="30"/>
          <w:szCs w:val="30"/>
        </w:rPr>
        <w:t>和会计（</w:t>
      </w:r>
      <w:r>
        <w:rPr>
          <w:rFonts w:hint="eastAsia" w:ascii="仿宋_GB2312" w:hAnsi="宋体" w:eastAsia="仿宋_GB2312" w:cs="宋体"/>
          <w:color w:val="auto"/>
          <w:kern w:val="0"/>
          <w:sz w:val="30"/>
          <w:szCs w:val="30"/>
        </w:rPr>
        <w:t>专业代码125300</w:t>
      </w:r>
      <w:r>
        <w:rPr>
          <w:rFonts w:hint="eastAsia" w:ascii="仿宋_GB2312" w:eastAsia="仿宋_GB2312"/>
          <w:color w:val="auto"/>
          <w:sz w:val="30"/>
          <w:szCs w:val="30"/>
        </w:rPr>
        <w:t>）专业的</w:t>
      </w:r>
      <w:r>
        <w:rPr>
          <w:rFonts w:hint="eastAsia" w:ascii="仿宋_GB2312" w:hAnsi="宋体" w:eastAsia="仿宋_GB2312" w:cs="宋体"/>
          <w:color w:val="auto"/>
          <w:kern w:val="0"/>
          <w:sz w:val="30"/>
          <w:szCs w:val="30"/>
        </w:rPr>
        <w:t>考生须加试思想政治理论</w:t>
      </w:r>
      <w:r>
        <w:rPr>
          <w:rFonts w:hint="eastAsia" w:ascii="仿宋_GB2312" w:hAnsi="宋体" w:eastAsia="仿宋_GB2312"/>
          <w:color w:val="auto"/>
          <w:sz w:val="30"/>
          <w:szCs w:val="30"/>
        </w:rPr>
        <w:t>测试</w:t>
      </w:r>
      <w:r>
        <w:rPr>
          <w:rFonts w:hint="eastAsia" w:ascii="仿宋_GB2312" w:hAnsi="宋体" w:eastAsia="仿宋_GB2312" w:cs="宋体"/>
          <w:color w:val="auto"/>
          <w:kern w:val="0"/>
          <w:sz w:val="30"/>
          <w:szCs w:val="30"/>
        </w:rPr>
        <w:t>，主要考核思想政治理论知识。计入复试成绩。</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（四）</w:t>
      </w:r>
      <w:r>
        <w:rPr>
          <w:rFonts w:hint="eastAsia" w:ascii="仿宋_GB2312" w:hAnsi="宋体" w:eastAsia="仿宋_GB2312" w:cs="宋体"/>
          <w:color w:val="auto"/>
          <w:kern w:val="0"/>
          <w:sz w:val="30"/>
          <w:szCs w:val="30"/>
        </w:rPr>
        <w:t>同等学力考生须</w:t>
      </w:r>
      <w:r>
        <w:rPr>
          <w:rFonts w:hint="eastAsia" w:ascii="仿宋_GB2312" w:hAnsi="宋体" w:eastAsia="仿宋_GB2312"/>
          <w:color w:val="auto"/>
          <w:sz w:val="30"/>
          <w:szCs w:val="30"/>
        </w:rPr>
        <w:t>测试</w:t>
      </w:r>
      <w:r>
        <w:rPr>
          <w:rFonts w:hint="eastAsia" w:ascii="仿宋_GB2312" w:hAnsi="宋体" w:eastAsia="仿宋_GB2312" w:cs="宋体"/>
          <w:color w:val="auto"/>
          <w:kern w:val="0"/>
          <w:sz w:val="30"/>
          <w:szCs w:val="30"/>
        </w:rPr>
        <w:t>两门不同于初试科目和复试科目的本科主干课程，</w:t>
      </w:r>
      <w:r>
        <w:rPr>
          <w:rFonts w:ascii="仿宋_GB2312" w:hAnsi="宋体" w:eastAsia="仿宋_GB2312" w:cs="宋体"/>
          <w:color w:val="auto"/>
          <w:kern w:val="0"/>
          <w:sz w:val="30"/>
          <w:szCs w:val="30"/>
        </w:rPr>
        <w:t>加试科目不得与初试科目相同</w:t>
      </w:r>
      <w:r>
        <w:rPr>
          <w:rFonts w:hint="eastAsia" w:ascii="仿宋_GB2312" w:hAnsi="宋体" w:eastAsia="仿宋_GB2312" w:cs="宋体"/>
          <w:color w:val="auto"/>
          <w:kern w:val="0"/>
          <w:sz w:val="30"/>
          <w:szCs w:val="30"/>
        </w:rPr>
        <w:t>，</w:t>
      </w:r>
      <w:r>
        <w:rPr>
          <w:rFonts w:ascii="仿宋_GB2312" w:hAnsi="宋体" w:eastAsia="仿宋_GB2312" w:cs="宋体"/>
          <w:color w:val="auto"/>
          <w:kern w:val="0"/>
          <w:sz w:val="30"/>
          <w:szCs w:val="30"/>
        </w:rPr>
        <w:t>加试方式为笔试</w:t>
      </w:r>
      <w:r>
        <w:rPr>
          <w:rFonts w:hint="eastAsia" w:ascii="仿宋_GB2312" w:hAnsi="宋体" w:eastAsia="仿宋_GB2312" w:cs="宋体"/>
          <w:color w:val="auto"/>
          <w:kern w:val="0"/>
          <w:sz w:val="30"/>
          <w:szCs w:val="30"/>
        </w:rPr>
        <w:t>。报考法律（非法学）（专业代码035101）、工商管理（专业代码125100）、工业工程与管理（专业代码125603）、物流工程与管理（专业代码125604）专业的同等学力考生可不加试本科主干课程。</w:t>
      </w:r>
      <w:r>
        <w:rPr>
          <w:rFonts w:hint="eastAsia" w:ascii="仿宋_GB2312" w:hAnsi="宋体" w:eastAsia="仿宋_GB2312" w:cs="宋体"/>
          <w:color w:val="auto"/>
          <w:kern w:val="0"/>
          <w:sz w:val="30"/>
          <w:szCs w:val="30"/>
          <w:lang w:val="en-US" w:eastAsia="zh-CN"/>
        </w:rPr>
        <w:t>加试</w:t>
      </w:r>
      <w:r>
        <w:rPr>
          <w:rFonts w:hint="eastAsia" w:ascii="仿宋_GB2312" w:eastAsia="仿宋_GB2312"/>
          <w:color w:val="auto"/>
          <w:sz w:val="30"/>
          <w:szCs w:val="30"/>
        </w:rPr>
        <w:t>依据</w:t>
      </w:r>
      <w:r>
        <w:rPr>
          <w:rFonts w:hint="eastAsia" w:ascii="仿宋_GB2312" w:hAnsi="宋体" w:eastAsia="仿宋_GB2312" w:cs="宋体"/>
          <w:color w:val="auto"/>
          <w:kern w:val="0"/>
          <w:sz w:val="30"/>
          <w:szCs w:val="30"/>
        </w:rPr>
        <w:t>本科主干课程教学大纲进行考核</w:t>
      </w:r>
      <w:r>
        <w:rPr>
          <w:rFonts w:hint="eastAsia" w:ascii="仿宋_GB2312" w:hAnsi="宋体" w:eastAsia="仿宋_GB2312" w:cs="宋体"/>
          <w:color w:val="auto"/>
          <w:kern w:val="0"/>
          <w:sz w:val="30"/>
          <w:szCs w:val="30"/>
          <w:lang w:eastAsia="zh-CN"/>
        </w:rPr>
        <w:t>，</w:t>
      </w:r>
      <w:r>
        <w:rPr>
          <w:rFonts w:hint="eastAsia" w:ascii="仿宋_GB2312" w:eastAsia="仿宋_GB2312"/>
          <w:color w:val="auto"/>
          <w:sz w:val="30"/>
          <w:szCs w:val="30"/>
        </w:rPr>
        <w:t>满分为100分</w:t>
      </w:r>
      <w:r>
        <w:rPr>
          <w:rFonts w:hint="eastAsia" w:ascii="仿宋_GB2312" w:eastAsia="仿宋_GB2312"/>
          <w:color w:val="auto"/>
          <w:sz w:val="30"/>
          <w:szCs w:val="30"/>
          <w:lang w:eastAsia="zh-CN"/>
        </w:rPr>
        <w:t>（</w:t>
      </w:r>
      <w:r>
        <w:rPr>
          <w:rFonts w:hint="eastAsia" w:ascii="仿宋_GB2312" w:eastAsia="仿宋_GB2312"/>
          <w:color w:val="auto"/>
          <w:sz w:val="30"/>
          <w:szCs w:val="30"/>
          <w:lang w:val="en-US" w:eastAsia="zh-CN"/>
        </w:rPr>
        <w:t>加试科目单科</w:t>
      </w:r>
      <w:r>
        <w:rPr>
          <w:rFonts w:hint="eastAsia" w:ascii="仿宋_GB2312" w:eastAsia="仿宋_GB2312"/>
          <w:color w:val="auto"/>
          <w:sz w:val="30"/>
          <w:szCs w:val="30"/>
        </w:rPr>
        <w:t>成绩低于60分者不予录取）</w:t>
      </w:r>
      <w:r>
        <w:rPr>
          <w:rFonts w:hint="eastAsia" w:ascii="仿宋_GB2312" w:eastAsia="仿宋_GB2312"/>
          <w:color w:val="auto"/>
          <w:sz w:val="30"/>
          <w:szCs w:val="30"/>
          <w:lang w:eastAsia="zh-CN"/>
        </w:rPr>
        <w:t>。</w:t>
      </w:r>
      <w:r>
        <w:rPr>
          <w:rFonts w:hint="eastAsia" w:ascii="仿宋_GB2312" w:eastAsia="仿宋_GB2312"/>
          <w:color w:val="auto"/>
          <w:sz w:val="30"/>
          <w:szCs w:val="30"/>
          <w:lang w:val="en-US" w:eastAsia="zh-CN"/>
        </w:rPr>
        <w:t>不计</w:t>
      </w:r>
      <w:r>
        <w:rPr>
          <w:rFonts w:hint="eastAsia" w:ascii="仿宋_GB2312" w:eastAsia="仿宋_GB2312"/>
          <w:color w:val="auto"/>
          <w:sz w:val="30"/>
          <w:szCs w:val="30"/>
        </w:rPr>
        <w:t>入复试成绩</w:t>
      </w:r>
      <w:r>
        <w:rPr>
          <w:rFonts w:hint="eastAsia" w:ascii="仿宋_GB2312" w:hAnsi="宋体" w:eastAsia="仿宋_GB2312" w:cs="宋体"/>
          <w:color w:val="auto"/>
          <w:kern w:val="0"/>
          <w:sz w:val="30"/>
          <w:szCs w:val="30"/>
        </w:rPr>
        <w:t>。</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（五）</w:t>
      </w:r>
      <w:r>
        <w:rPr>
          <w:rFonts w:hint="eastAsia" w:ascii="仿宋_GB2312" w:hAnsi="宋体" w:eastAsia="仿宋_GB2312" w:cs="宋体"/>
          <w:color w:val="auto"/>
          <w:kern w:val="0"/>
          <w:sz w:val="30"/>
          <w:szCs w:val="30"/>
        </w:rPr>
        <w:t>对</w:t>
      </w:r>
      <w:r>
        <w:rPr>
          <w:rFonts w:hint="eastAsia" w:ascii="仿宋_GB2312" w:hAnsi="宋体" w:eastAsia="仿宋_GB2312" w:cs="宋体"/>
          <w:color w:val="auto"/>
          <w:kern w:val="0"/>
          <w:sz w:val="30"/>
          <w:szCs w:val="30"/>
          <w:lang w:val="en-US" w:eastAsia="zh-CN"/>
        </w:rPr>
        <w:t>考</w:t>
      </w:r>
      <w:r>
        <w:rPr>
          <w:rFonts w:hint="eastAsia" w:ascii="仿宋_GB2312" w:hAnsi="宋体" w:eastAsia="仿宋_GB2312" w:cs="宋体"/>
          <w:color w:val="auto"/>
          <w:kern w:val="0"/>
          <w:sz w:val="30"/>
          <w:szCs w:val="30"/>
        </w:rPr>
        <w:t>生提供的大学学习成绩单、毕业论文、科研成果、专家推荐信、政审等补充材料进行综合评判。</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default"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lang w:val="en-US" w:eastAsia="zh-CN"/>
        </w:rPr>
        <w:t>六</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lang w:val="en-US" w:eastAsia="zh-CN"/>
        </w:rPr>
        <w:t>面试和笔试环节中，应对学术学位研究生和专业学位研究生科学合理制订分类选拔标准，以更好的满足分类培养需求。</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黑体" w:hAnsi="黑体" w:eastAsia="黑体" w:cs="宋体"/>
          <w:b/>
          <w:bCs w:val="0"/>
          <w:color w:val="auto"/>
          <w:kern w:val="0"/>
          <w:sz w:val="30"/>
          <w:szCs w:val="30"/>
        </w:rPr>
      </w:pPr>
      <w:r>
        <w:rPr>
          <w:rFonts w:hint="eastAsia" w:ascii="黑体" w:hAnsi="黑体" w:eastAsia="黑体" w:cs="宋体"/>
          <w:b/>
          <w:bCs w:val="0"/>
          <w:color w:val="auto"/>
          <w:kern w:val="0"/>
          <w:sz w:val="30"/>
          <w:szCs w:val="30"/>
        </w:rPr>
        <w:t>四、成绩要求</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hint="eastAsia" w:ascii="仿宋_GB2312" w:hAnsi="宋体" w:eastAsia="仿宋_GB2312"/>
          <w:color w:val="auto"/>
          <w:sz w:val="30"/>
          <w:szCs w:val="30"/>
        </w:rPr>
        <w:t>由招生学院组织本学院复试科目的命题和测试，复试试题应尽可能采用综合性、开放性的能力型试题。</w:t>
      </w:r>
      <w:r>
        <w:rPr>
          <w:rFonts w:hint="eastAsia" w:ascii="仿宋_GB2312" w:hAnsi="宋体" w:eastAsia="仿宋_GB2312"/>
          <w:color w:val="auto"/>
          <w:sz w:val="30"/>
          <w:szCs w:val="30"/>
          <w:lang w:val="en-US" w:eastAsia="zh-CN"/>
        </w:rPr>
        <w:t>线上</w:t>
      </w:r>
      <w:r>
        <w:rPr>
          <w:rFonts w:hint="eastAsia" w:ascii="仿宋_GB2312" w:hAnsi="宋体" w:eastAsia="仿宋_GB2312" w:cs="宋体"/>
          <w:color w:val="auto"/>
          <w:kern w:val="0"/>
          <w:sz w:val="30"/>
          <w:szCs w:val="30"/>
        </w:rPr>
        <w:t>复试按照</w:t>
      </w:r>
      <w:r>
        <w:rPr>
          <w:rFonts w:ascii="仿宋_GB2312" w:hAnsi="宋体" w:eastAsia="仿宋_GB2312" w:cs="宋体"/>
          <w:color w:val="auto"/>
          <w:kern w:val="0"/>
          <w:sz w:val="30"/>
          <w:szCs w:val="30"/>
        </w:rPr>
        <w:t>“</w:t>
      </w:r>
      <w:r>
        <w:rPr>
          <w:rFonts w:hint="eastAsia" w:ascii="仿宋_GB2312" w:hAnsi="宋体" w:eastAsia="仿宋_GB2312" w:cs="Times New Roman"/>
          <w:color w:val="auto"/>
          <w:kern w:val="2"/>
          <w:sz w:val="30"/>
          <w:szCs w:val="30"/>
        </w:rPr>
        <w:t>随机确定考生复试次序”</w:t>
      </w:r>
      <w:r>
        <w:rPr>
          <w:rFonts w:hint="eastAsia" w:ascii="仿宋_GB2312" w:hAnsi="宋体" w:eastAsia="仿宋_GB2312" w:cs="Times New Roman"/>
          <w:color w:val="auto"/>
          <w:kern w:val="2"/>
          <w:sz w:val="30"/>
          <w:szCs w:val="30"/>
          <w:lang w:eastAsia="zh-CN"/>
        </w:rPr>
        <w:t>、</w:t>
      </w:r>
      <w:r>
        <w:rPr>
          <w:rFonts w:hint="eastAsia" w:ascii="仿宋_GB2312" w:hAnsi="宋体" w:eastAsia="仿宋_GB2312" w:cs="Times New Roman"/>
          <w:color w:val="auto"/>
          <w:kern w:val="2"/>
          <w:sz w:val="30"/>
          <w:szCs w:val="30"/>
        </w:rPr>
        <w:t>“随机确定导师组组成人员”</w:t>
      </w:r>
      <w:r>
        <w:rPr>
          <w:rFonts w:hint="eastAsia" w:ascii="仿宋_GB2312" w:hAnsi="宋体" w:eastAsia="仿宋_GB2312" w:cs="Times New Roman"/>
          <w:color w:val="auto"/>
          <w:kern w:val="2"/>
          <w:sz w:val="30"/>
          <w:szCs w:val="30"/>
          <w:lang w:eastAsia="zh-CN"/>
        </w:rPr>
        <w:t>、</w:t>
      </w:r>
      <w:r>
        <w:rPr>
          <w:rFonts w:hint="eastAsia" w:ascii="仿宋_GB2312" w:hAnsi="宋体" w:eastAsia="仿宋_GB2312" w:cs="Times New Roman"/>
          <w:color w:val="auto"/>
          <w:kern w:val="2"/>
          <w:sz w:val="30"/>
          <w:szCs w:val="30"/>
        </w:rPr>
        <w:t>“随机抽取复试试题”的“三随机”原则开展</w:t>
      </w:r>
      <w:r>
        <w:rPr>
          <w:rFonts w:hint="eastAsia" w:ascii="仿宋_GB2312" w:hAnsi="宋体" w:eastAsia="仿宋_GB2312" w:cs="宋体"/>
          <w:color w:val="auto"/>
          <w:kern w:val="0"/>
          <w:sz w:val="30"/>
          <w:szCs w:val="30"/>
        </w:rPr>
        <w:t>。</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1.复试成绩：</w:t>
      </w:r>
      <w:r>
        <w:rPr>
          <w:rFonts w:hint="eastAsia" w:ascii="仿宋_GB2312" w:eastAsia="仿宋_GB2312"/>
          <w:color w:val="auto"/>
          <w:sz w:val="30"/>
          <w:szCs w:val="30"/>
        </w:rPr>
        <w:t>满分</w:t>
      </w:r>
      <w:r>
        <w:rPr>
          <w:rFonts w:hint="eastAsia" w:ascii="仿宋_GB2312" w:hAnsi="宋体" w:eastAsia="仿宋_GB2312" w:cs="宋体"/>
          <w:color w:val="auto"/>
          <w:kern w:val="0"/>
          <w:sz w:val="30"/>
          <w:szCs w:val="30"/>
        </w:rPr>
        <w:t>100分（复试成绩低于</w:t>
      </w:r>
      <w:r>
        <w:rPr>
          <w:rFonts w:ascii="仿宋_GB2312" w:hAnsi="宋体" w:eastAsia="仿宋_GB2312" w:cs="宋体"/>
          <w:color w:val="auto"/>
          <w:kern w:val="0"/>
          <w:sz w:val="30"/>
          <w:szCs w:val="30"/>
        </w:rPr>
        <w:t>6</w:t>
      </w:r>
      <w:r>
        <w:rPr>
          <w:rFonts w:hint="eastAsia" w:ascii="仿宋_GB2312" w:hAnsi="宋体" w:eastAsia="仿宋_GB2312" w:cs="宋体"/>
          <w:color w:val="auto"/>
          <w:kern w:val="0"/>
          <w:sz w:val="30"/>
          <w:szCs w:val="30"/>
        </w:rPr>
        <w:t>0分者不予录取）</w:t>
      </w:r>
      <w:r>
        <w:rPr>
          <w:rFonts w:hint="eastAsia" w:ascii="仿宋_GB2312" w:eastAsia="仿宋_GB2312"/>
          <w:color w:val="auto"/>
          <w:sz w:val="30"/>
          <w:szCs w:val="30"/>
        </w:rPr>
        <w:t>。具体计算方法如下：</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w:t>
      </w:r>
      <w:r>
        <w:rPr>
          <w:rFonts w:hint="eastAsia" w:ascii="仿宋_GB2312" w:hAnsi="宋体" w:eastAsia="仿宋_GB2312" w:cs="宋体"/>
          <w:color w:val="auto"/>
          <w:kern w:val="0"/>
          <w:sz w:val="30"/>
          <w:szCs w:val="30"/>
        </w:rPr>
        <w:t>工业工程与管理（专业代码125603）、物流工程与管理（专业代码125604）、工商管理（专业代码</w:t>
      </w:r>
      <w:r>
        <w:rPr>
          <w:rFonts w:ascii="仿宋_GB2312" w:hAnsi="宋体" w:eastAsia="仿宋_GB2312" w:cs="宋体"/>
          <w:color w:val="auto"/>
          <w:kern w:val="0"/>
          <w:sz w:val="30"/>
          <w:szCs w:val="30"/>
        </w:rPr>
        <w:t>125100</w:t>
      </w:r>
      <w:r>
        <w:rPr>
          <w:rFonts w:hint="eastAsia" w:ascii="仿宋_GB2312" w:hAnsi="宋体" w:eastAsia="仿宋_GB2312" w:cs="宋体"/>
          <w:color w:val="auto"/>
          <w:kern w:val="0"/>
          <w:sz w:val="30"/>
          <w:szCs w:val="30"/>
        </w:rPr>
        <w:t>）</w:t>
      </w:r>
      <w:r>
        <w:rPr>
          <w:rFonts w:hint="eastAsia" w:ascii="仿宋_GB2312" w:eastAsia="仿宋_GB2312"/>
          <w:color w:val="auto"/>
          <w:sz w:val="30"/>
          <w:szCs w:val="30"/>
        </w:rPr>
        <w:t>和会计（</w:t>
      </w:r>
      <w:r>
        <w:rPr>
          <w:rFonts w:hint="eastAsia" w:ascii="仿宋_GB2312" w:hAnsi="宋体" w:eastAsia="仿宋_GB2312" w:cs="宋体"/>
          <w:color w:val="auto"/>
          <w:kern w:val="0"/>
          <w:sz w:val="30"/>
          <w:szCs w:val="30"/>
        </w:rPr>
        <w:t>专业代码125300</w:t>
      </w:r>
      <w:r>
        <w:rPr>
          <w:rFonts w:hint="eastAsia" w:ascii="仿宋_GB2312" w:eastAsia="仿宋_GB2312"/>
          <w:color w:val="auto"/>
          <w:sz w:val="30"/>
          <w:szCs w:val="30"/>
        </w:rPr>
        <w:t>）专业</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hint="eastAsia" w:ascii="仿宋_GB2312" w:eastAsia="仿宋_GB2312"/>
          <w:color w:val="auto"/>
          <w:sz w:val="30"/>
          <w:szCs w:val="30"/>
        </w:rPr>
        <w:t>复试成绩</w:t>
      </w:r>
      <w:r>
        <w:rPr>
          <w:rFonts w:hint="eastAsia" w:ascii="仿宋_GB2312" w:eastAsia="仿宋_GB2312"/>
          <w:color w:val="auto"/>
          <w:sz w:val="30"/>
          <w:szCs w:val="30"/>
          <w:lang w:val="en-US" w:eastAsia="zh-CN"/>
        </w:rPr>
        <w:t>=</w:t>
      </w:r>
      <w:r>
        <w:rPr>
          <w:rFonts w:hint="eastAsia" w:ascii="仿宋_GB2312" w:hAnsi="宋体" w:eastAsia="仿宋_GB2312" w:cs="宋体"/>
          <w:color w:val="auto"/>
          <w:kern w:val="0"/>
          <w:sz w:val="30"/>
          <w:szCs w:val="30"/>
        </w:rPr>
        <w:t>专业课</w:t>
      </w:r>
      <w:r>
        <w:rPr>
          <w:rFonts w:hint="eastAsia" w:ascii="仿宋_GB2312" w:eastAsia="仿宋_GB2312"/>
          <w:color w:val="auto"/>
          <w:sz w:val="30"/>
          <w:szCs w:val="30"/>
        </w:rPr>
        <w:t>（满分</w:t>
      </w:r>
      <w:r>
        <w:rPr>
          <w:rFonts w:ascii="仿宋_GB2312" w:eastAsia="仿宋_GB2312"/>
          <w:color w:val="auto"/>
          <w:sz w:val="30"/>
          <w:szCs w:val="30"/>
        </w:rPr>
        <w:t>2</w:t>
      </w:r>
      <w:r>
        <w:rPr>
          <w:rFonts w:hint="eastAsia" w:ascii="仿宋_GB2312" w:eastAsia="仿宋_GB2312"/>
          <w:color w:val="auto"/>
          <w:sz w:val="30"/>
          <w:szCs w:val="30"/>
        </w:rPr>
        <w:t>0分）+</w:t>
      </w:r>
      <w:r>
        <w:rPr>
          <w:rFonts w:hint="eastAsia" w:ascii="仿宋_GB2312" w:hAnsi="宋体" w:eastAsia="仿宋_GB2312" w:cs="宋体"/>
          <w:color w:val="auto"/>
          <w:kern w:val="0"/>
          <w:sz w:val="30"/>
          <w:szCs w:val="30"/>
        </w:rPr>
        <w:t>思想政治理论</w:t>
      </w:r>
      <w:r>
        <w:rPr>
          <w:rFonts w:hint="eastAsia" w:ascii="仿宋_GB2312" w:eastAsia="仿宋_GB2312"/>
          <w:color w:val="auto"/>
          <w:sz w:val="30"/>
          <w:szCs w:val="30"/>
        </w:rPr>
        <w:t>（满分</w:t>
      </w:r>
      <w:r>
        <w:rPr>
          <w:rFonts w:ascii="仿宋_GB2312" w:eastAsia="仿宋_GB2312"/>
          <w:color w:val="auto"/>
          <w:sz w:val="30"/>
          <w:szCs w:val="30"/>
        </w:rPr>
        <w:t>2</w:t>
      </w:r>
      <w:r>
        <w:rPr>
          <w:rFonts w:hint="eastAsia" w:ascii="仿宋_GB2312" w:eastAsia="仿宋_GB2312"/>
          <w:color w:val="auto"/>
          <w:sz w:val="30"/>
          <w:szCs w:val="30"/>
        </w:rPr>
        <w:t>0分）+</w:t>
      </w:r>
      <w:r>
        <w:rPr>
          <w:rFonts w:hint="eastAsia" w:ascii="仿宋_GB2312" w:hAnsi="宋体" w:eastAsia="仿宋_GB2312" w:cs="宋体"/>
          <w:color w:val="auto"/>
          <w:kern w:val="0"/>
          <w:sz w:val="30"/>
          <w:szCs w:val="30"/>
        </w:rPr>
        <w:t>综合素质与能力</w:t>
      </w:r>
      <w:r>
        <w:rPr>
          <w:rFonts w:hint="eastAsia" w:ascii="仿宋_GB2312" w:eastAsia="仿宋_GB2312"/>
          <w:color w:val="auto"/>
          <w:sz w:val="30"/>
          <w:szCs w:val="30"/>
        </w:rPr>
        <w:t>（满分为</w:t>
      </w:r>
      <w:r>
        <w:rPr>
          <w:rFonts w:hint="eastAsia" w:ascii="仿宋_GB2312" w:eastAsia="仿宋_GB2312"/>
          <w:color w:val="auto"/>
          <w:sz w:val="30"/>
          <w:szCs w:val="30"/>
          <w:lang w:val="en-US" w:eastAsia="zh-CN"/>
        </w:rPr>
        <w:t>6</w:t>
      </w:r>
      <w:r>
        <w:rPr>
          <w:rFonts w:hint="eastAsia" w:ascii="仿宋_GB2312" w:eastAsia="仿宋_GB2312"/>
          <w:color w:val="auto"/>
          <w:sz w:val="30"/>
          <w:szCs w:val="30"/>
        </w:rPr>
        <w:t>0分）</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（2）其他专业</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hint="eastAsia" w:ascii="仿宋_GB2312" w:eastAsia="仿宋_GB2312"/>
          <w:color w:val="auto"/>
          <w:sz w:val="30"/>
          <w:szCs w:val="30"/>
        </w:rPr>
        <w:t>复试成绩=</w:t>
      </w:r>
      <w:r>
        <w:rPr>
          <w:rFonts w:hint="eastAsia" w:ascii="仿宋_GB2312" w:hAnsi="宋体" w:eastAsia="仿宋_GB2312" w:cs="宋体"/>
          <w:color w:val="auto"/>
          <w:kern w:val="0"/>
          <w:sz w:val="30"/>
          <w:szCs w:val="30"/>
        </w:rPr>
        <w:t>专业课</w:t>
      </w:r>
      <w:r>
        <w:rPr>
          <w:rFonts w:hint="eastAsia" w:ascii="仿宋_GB2312" w:eastAsia="仿宋_GB2312"/>
          <w:color w:val="auto"/>
          <w:sz w:val="30"/>
          <w:szCs w:val="30"/>
        </w:rPr>
        <w:t>（满分为</w:t>
      </w:r>
      <w:r>
        <w:rPr>
          <w:rFonts w:ascii="仿宋_GB2312" w:eastAsia="仿宋_GB2312"/>
          <w:color w:val="auto"/>
          <w:sz w:val="30"/>
          <w:szCs w:val="30"/>
        </w:rPr>
        <w:t>4</w:t>
      </w:r>
      <w:r>
        <w:rPr>
          <w:rFonts w:hint="eastAsia" w:ascii="仿宋_GB2312" w:eastAsia="仿宋_GB2312"/>
          <w:color w:val="auto"/>
          <w:sz w:val="30"/>
          <w:szCs w:val="30"/>
        </w:rPr>
        <w:t>0分）+</w:t>
      </w:r>
      <w:r>
        <w:rPr>
          <w:rFonts w:hint="eastAsia" w:ascii="仿宋_GB2312" w:hAnsi="宋体" w:eastAsia="仿宋_GB2312" w:cs="宋体"/>
          <w:color w:val="auto"/>
          <w:kern w:val="0"/>
          <w:sz w:val="30"/>
          <w:szCs w:val="30"/>
        </w:rPr>
        <w:t>综合素质与能力</w:t>
      </w:r>
      <w:r>
        <w:rPr>
          <w:rFonts w:hint="eastAsia" w:ascii="仿宋_GB2312" w:eastAsia="仿宋_GB2312"/>
          <w:color w:val="auto"/>
          <w:sz w:val="30"/>
          <w:szCs w:val="30"/>
        </w:rPr>
        <w:t>（满分为</w:t>
      </w:r>
      <w:r>
        <w:rPr>
          <w:rFonts w:hint="eastAsia" w:ascii="仿宋_GB2312" w:eastAsia="仿宋_GB2312"/>
          <w:color w:val="auto"/>
          <w:sz w:val="30"/>
          <w:szCs w:val="30"/>
          <w:lang w:val="en-US" w:eastAsia="zh-CN"/>
        </w:rPr>
        <w:t>6</w:t>
      </w:r>
      <w:r>
        <w:rPr>
          <w:rFonts w:hint="eastAsia" w:ascii="仿宋_GB2312" w:eastAsia="仿宋_GB2312"/>
          <w:color w:val="auto"/>
          <w:sz w:val="30"/>
          <w:szCs w:val="30"/>
        </w:rPr>
        <w:t>0分）</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2</w:t>
      </w:r>
      <w:r>
        <w:rPr>
          <w:rFonts w:hint="eastAsia" w:ascii="仿宋_GB2312" w:hAnsi="宋体" w:eastAsia="仿宋_GB2312" w:cs="宋体"/>
          <w:color w:val="auto"/>
          <w:kern w:val="0"/>
          <w:sz w:val="30"/>
          <w:szCs w:val="30"/>
        </w:rPr>
        <w:t>.总成绩</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初试总成绩（折合为100分，权重60%）和复试成绩（满分为100分，权重40%）之和为考生的总成绩，具体计算方法如下：</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w:t>
      </w:r>
      <w:r>
        <w:rPr>
          <w:rFonts w:hint="eastAsia" w:ascii="仿宋_GB2312" w:hAnsi="宋体" w:eastAsia="仿宋_GB2312" w:cs="宋体"/>
          <w:color w:val="auto"/>
          <w:kern w:val="0"/>
          <w:sz w:val="30"/>
          <w:szCs w:val="30"/>
        </w:rPr>
        <w:t>工业工程与管理（专业代码125603）、物流工程与管理（专业代码125604）、工商管理（专业代码</w:t>
      </w:r>
      <w:r>
        <w:rPr>
          <w:rFonts w:ascii="仿宋_GB2312" w:hAnsi="宋体" w:eastAsia="仿宋_GB2312" w:cs="宋体"/>
          <w:color w:val="auto"/>
          <w:kern w:val="0"/>
          <w:sz w:val="30"/>
          <w:szCs w:val="30"/>
        </w:rPr>
        <w:t>125100</w:t>
      </w:r>
      <w:r>
        <w:rPr>
          <w:rFonts w:hint="eastAsia" w:ascii="仿宋_GB2312" w:hAnsi="宋体" w:eastAsia="仿宋_GB2312" w:cs="宋体"/>
          <w:color w:val="auto"/>
          <w:kern w:val="0"/>
          <w:sz w:val="30"/>
          <w:szCs w:val="30"/>
        </w:rPr>
        <w:t>）</w:t>
      </w:r>
      <w:r>
        <w:rPr>
          <w:rFonts w:hint="eastAsia" w:ascii="仿宋_GB2312" w:eastAsia="仿宋_GB2312"/>
          <w:color w:val="auto"/>
          <w:sz w:val="30"/>
          <w:szCs w:val="30"/>
        </w:rPr>
        <w:t>和会计（</w:t>
      </w:r>
      <w:r>
        <w:rPr>
          <w:rFonts w:hint="eastAsia" w:ascii="仿宋_GB2312" w:hAnsi="宋体" w:eastAsia="仿宋_GB2312" w:cs="宋体"/>
          <w:color w:val="auto"/>
          <w:kern w:val="0"/>
          <w:sz w:val="30"/>
          <w:szCs w:val="30"/>
        </w:rPr>
        <w:t>专业代码125300</w:t>
      </w:r>
      <w:r>
        <w:rPr>
          <w:rFonts w:hint="eastAsia" w:ascii="仿宋_GB2312" w:eastAsia="仿宋_GB2312"/>
          <w:color w:val="auto"/>
          <w:sz w:val="30"/>
          <w:szCs w:val="30"/>
        </w:rPr>
        <w:t>）专业</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总成绩=（初试总成绩/3）×0.6+复试成绩×0.4</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（2）其他专业</w:t>
      </w:r>
    </w:p>
    <w:p>
      <w:pPr>
        <w:keepNext w:val="0"/>
        <w:keepLines w:val="0"/>
        <w:pageBreakBefore w:val="0"/>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总成绩=（初试总成绩/5）×0.6+复试成绩×0.4</w:t>
      </w:r>
    </w:p>
    <w:p>
      <w:pPr>
        <w:keepNext w:val="0"/>
        <w:keepLines w:val="0"/>
        <w:pageBreakBefore w:val="0"/>
        <w:widowControl/>
        <w:kinsoku/>
        <w:wordWrap/>
        <w:overflowPunct/>
        <w:topLinePunct w:val="0"/>
        <w:autoSpaceDE/>
        <w:autoSpaceDN/>
        <w:bidi w:val="0"/>
        <w:adjustRightInd/>
        <w:spacing w:line="600" w:lineRule="exact"/>
        <w:ind w:firstLine="602" w:firstLineChars="200"/>
        <w:textAlignment w:val="auto"/>
        <w:rPr>
          <w:rFonts w:hint="eastAsia" w:ascii="仿宋_GB2312" w:eastAsia="黑体"/>
          <w:color w:val="auto"/>
          <w:sz w:val="30"/>
          <w:szCs w:val="30"/>
          <w:lang w:eastAsia="zh-CN"/>
        </w:rPr>
      </w:pPr>
      <w:r>
        <w:rPr>
          <w:rFonts w:hint="eastAsia" w:ascii="黑体" w:hAnsi="黑体" w:eastAsia="黑体" w:cs="宋体"/>
          <w:b/>
          <w:bCs w:val="0"/>
          <w:color w:val="auto"/>
          <w:kern w:val="0"/>
          <w:sz w:val="30"/>
          <w:szCs w:val="30"/>
        </w:rPr>
        <w:t>五、复试准备</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b w:val="0"/>
          <w:bCs w:val="0"/>
          <w:color w:val="auto"/>
          <w:sz w:val="30"/>
          <w:szCs w:val="30"/>
          <w:lang w:val="en-US"/>
        </w:rPr>
      </w:pP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一</w:t>
      </w: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网络远程复试方式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1.各学院安排专人，根据学校统一确定的</w:t>
      </w:r>
      <w:r>
        <w:rPr>
          <w:rFonts w:hint="eastAsia" w:ascii="仿宋_GB2312" w:hAnsi="宋体" w:eastAsia="仿宋_GB2312"/>
          <w:color w:val="auto"/>
          <w:sz w:val="30"/>
          <w:szCs w:val="30"/>
        </w:rPr>
        <w:t>学信网高校招生远程面试系统平台</w:t>
      </w:r>
      <w:r>
        <w:rPr>
          <w:rFonts w:hint="eastAsia" w:ascii="仿宋_GB2312" w:eastAsia="仿宋_GB2312"/>
          <w:color w:val="auto"/>
          <w:sz w:val="30"/>
          <w:szCs w:val="30"/>
        </w:rPr>
        <w:t>，按要求准备好相关设备，提前进行学习和测试工作，熟练掌握线上复试的的操作流程和技术要求，及时完善线上复试平台有关数据信息。</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2.各学院提前培训好本学院各学科专业复试小组成员，熟练掌握线上复试的操作流程，并提前做好预演。</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ascii="仿宋_GB2312" w:eastAsia="仿宋_GB2312"/>
          <w:color w:val="auto"/>
          <w:sz w:val="30"/>
          <w:szCs w:val="30"/>
        </w:rPr>
        <w:t>3</w:t>
      </w:r>
      <w:r>
        <w:rPr>
          <w:rFonts w:hint="eastAsia" w:ascii="仿宋_GB2312" w:eastAsia="仿宋_GB2312"/>
          <w:color w:val="auto"/>
          <w:sz w:val="30"/>
          <w:szCs w:val="30"/>
        </w:rPr>
        <w:t>.</w:t>
      </w:r>
      <w:r>
        <w:rPr>
          <w:rFonts w:ascii="仿宋_GB2312" w:eastAsia="仿宋_GB2312"/>
          <w:color w:val="auto"/>
          <w:sz w:val="30"/>
          <w:szCs w:val="30"/>
        </w:rPr>
        <w:t>对复试考生</w:t>
      </w:r>
      <w:r>
        <w:rPr>
          <w:rFonts w:hint="eastAsia" w:ascii="仿宋_GB2312" w:eastAsia="仿宋_GB2312"/>
          <w:color w:val="auto"/>
          <w:sz w:val="30"/>
          <w:szCs w:val="30"/>
        </w:rPr>
        <w:t>精心开展咨询、指导工作。各学院安排专人解答指导相关政策和相关线上复试操作流程等。</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b w:val="0"/>
          <w:bCs w:val="0"/>
          <w:color w:val="auto"/>
          <w:sz w:val="30"/>
          <w:szCs w:val="30"/>
          <w:lang w:val="en-US" w:eastAsia="zh-CN"/>
        </w:rPr>
      </w:pP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二</w:t>
      </w: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现场复试方式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b w:val="0"/>
          <w:bCs w:val="0"/>
          <w:color w:val="auto"/>
          <w:sz w:val="30"/>
          <w:szCs w:val="30"/>
          <w:lang w:val="en-US" w:eastAsia="zh-CN"/>
        </w:rPr>
      </w:pPr>
      <w:r>
        <w:rPr>
          <w:rFonts w:hint="eastAsia" w:ascii="仿宋_GB2312" w:eastAsia="仿宋_GB2312"/>
          <w:b w:val="0"/>
          <w:bCs w:val="0"/>
          <w:color w:val="auto"/>
          <w:sz w:val="30"/>
          <w:szCs w:val="30"/>
          <w:lang w:val="en-US" w:eastAsia="zh-CN"/>
        </w:rPr>
        <w:t>各学院对命题、场地安排、人员配置、阅卷等环节按照相关要求进行提前准备。</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黑体" w:hAnsi="黑体" w:eastAsia="黑体" w:cs="宋体"/>
          <w:bCs/>
          <w:color w:val="auto"/>
          <w:kern w:val="0"/>
          <w:sz w:val="30"/>
          <w:szCs w:val="30"/>
        </w:rPr>
        <w:t>六、复试程序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b w:val="0"/>
          <w:bCs w:val="0"/>
          <w:color w:val="auto"/>
          <w:sz w:val="30"/>
          <w:szCs w:val="30"/>
        </w:rPr>
      </w:pP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一</w:t>
      </w: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网络远程复试方式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1</w:t>
      </w:r>
      <w:r>
        <w:rPr>
          <w:rFonts w:hint="eastAsia" w:ascii="仿宋_GB2312" w:eastAsia="仿宋_GB2312"/>
          <w:color w:val="auto"/>
          <w:sz w:val="30"/>
          <w:szCs w:val="30"/>
        </w:rPr>
        <w:t>．参加复试的考生按通知规定时间登录学校指定的</w:t>
      </w:r>
      <w:r>
        <w:rPr>
          <w:rFonts w:hint="eastAsia" w:ascii="仿宋_GB2312" w:hAnsi="宋体" w:eastAsia="仿宋_GB2312"/>
          <w:color w:val="auto"/>
          <w:sz w:val="30"/>
          <w:szCs w:val="30"/>
        </w:rPr>
        <w:t>远程复试软件平台</w:t>
      </w:r>
      <w:r>
        <w:rPr>
          <w:rFonts w:hint="eastAsia" w:ascii="仿宋_GB2312" w:eastAsia="仿宋_GB2312"/>
          <w:color w:val="auto"/>
          <w:sz w:val="30"/>
          <w:szCs w:val="30"/>
        </w:rPr>
        <w:t>，进行实人验证。</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2</w:t>
      </w:r>
      <w:r>
        <w:rPr>
          <w:rFonts w:hint="eastAsia" w:ascii="仿宋_GB2312" w:eastAsia="仿宋_GB2312"/>
          <w:color w:val="auto"/>
          <w:sz w:val="30"/>
          <w:szCs w:val="30"/>
          <w:lang w:eastAsia="zh-CN"/>
        </w:rPr>
        <w:t>.</w:t>
      </w:r>
      <w:r>
        <w:rPr>
          <w:rFonts w:hint="eastAsia" w:ascii="仿宋_GB2312" w:eastAsia="仿宋_GB2312"/>
          <w:color w:val="auto"/>
          <w:sz w:val="30"/>
          <w:szCs w:val="30"/>
        </w:rPr>
        <w:t>考生</w:t>
      </w:r>
      <w:r>
        <w:rPr>
          <w:rFonts w:ascii="仿宋_GB2312" w:eastAsia="仿宋_GB2312"/>
          <w:color w:val="auto"/>
          <w:sz w:val="30"/>
          <w:szCs w:val="30"/>
        </w:rPr>
        <w:t>签订</w:t>
      </w:r>
      <w:r>
        <w:rPr>
          <w:rFonts w:hint="eastAsia" w:ascii="仿宋_GB2312" w:eastAsia="仿宋_GB2312"/>
          <w:color w:val="auto"/>
          <w:sz w:val="30"/>
          <w:szCs w:val="30"/>
        </w:rPr>
        <w:t>复试</w:t>
      </w:r>
      <w:r>
        <w:rPr>
          <w:rFonts w:ascii="仿宋_GB2312" w:eastAsia="仿宋_GB2312"/>
          <w:color w:val="auto"/>
          <w:sz w:val="30"/>
          <w:szCs w:val="30"/>
        </w:rPr>
        <w:t>诚信承诺书</w:t>
      </w:r>
      <w:r>
        <w:rPr>
          <w:rFonts w:hint="eastAsia" w:ascii="仿宋_GB2312"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3.考生提交复试通知中要求的相关材料电子版。</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4.考生在规定的时间内，按学校要求提前进行系统在线测试。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5.按随机抽取的考生顺序进行面试，其他考生候考。面试由复试小组组长控制发言和进程。秘书测试候考区考生的视频功能是否正常。</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6.复试小组评分并提交。纸质评分材料须一并提交备案。</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7</w:t>
      </w:r>
      <w:r>
        <w:rPr>
          <w:rFonts w:hint="eastAsia" w:ascii="仿宋_GB2312" w:eastAsia="仿宋_GB2312"/>
          <w:color w:val="auto"/>
          <w:sz w:val="30"/>
          <w:szCs w:val="30"/>
        </w:rPr>
        <w:t>.严格过程监管，复试全程录音录像。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8</w:t>
      </w:r>
      <w:r>
        <w:rPr>
          <w:rFonts w:hint="eastAsia" w:ascii="仿宋_GB2312" w:eastAsia="仿宋_GB2312"/>
          <w:color w:val="auto"/>
          <w:sz w:val="30"/>
          <w:szCs w:val="30"/>
        </w:rPr>
        <w:t>.各学院复试结束后将相关材料报研究生部备案</w:t>
      </w:r>
      <w:r>
        <w:rPr>
          <w:rFonts w:hint="eastAsia" w:ascii="仿宋_GB2312" w:eastAsia="仿宋_GB2312"/>
          <w:color w:val="auto"/>
          <w:sz w:val="30"/>
          <w:szCs w:val="30"/>
          <w:lang w:eastAsia="zh-CN"/>
        </w:rPr>
        <w:t>，</w:t>
      </w:r>
      <w:r>
        <w:rPr>
          <w:rFonts w:hint="eastAsia" w:ascii="仿宋_GB2312" w:eastAsia="仿宋_GB2312"/>
          <w:color w:val="auto"/>
          <w:sz w:val="30"/>
          <w:szCs w:val="30"/>
        </w:rPr>
        <w:t>其它复试材料各学院应存档保管3年以上。</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b w:val="0"/>
          <w:bCs w:val="0"/>
          <w:color w:val="auto"/>
          <w:sz w:val="30"/>
          <w:szCs w:val="30"/>
          <w:lang w:val="en-US" w:eastAsia="zh-CN"/>
        </w:rPr>
      </w:pP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二</w:t>
      </w:r>
      <w:r>
        <w:rPr>
          <w:rFonts w:hint="eastAsia" w:ascii="仿宋_GB2312" w:eastAsia="仿宋_GB2312"/>
          <w:b w:val="0"/>
          <w:bCs w:val="0"/>
          <w:color w:val="auto"/>
          <w:sz w:val="30"/>
          <w:szCs w:val="30"/>
          <w:lang w:eastAsia="zh-CN"/>
        </w:rPr>
        <w:t>）</w:t>
      </w:r>
      <w:r>
        <w:rPr>
          <w:rFonts w:hint="eastAsia" w:ascii="仿宋_GB2312" w:eastAsia="仿宋_GB2312"/>
          <w:b w:val="0"/>
          <w:bCs w:val="0"/>
          <w:color w:val="auto"/>
          <w:sz w:val="30"/>
          <w:szCs w:val="30"/>
          <w:lang w:val="en-US" w:eastAsia="zh-CN"/>
        </w:rPr>
        <w:t>现场复试方式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lang w:eastAsia="zh-CN"/>
        </w:rPr>
        <w:t>1．参加复试的考生按通知规定时间和相关要求到报考学院报到，交验复试通知中要求携带的材料。</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lang w:val="en-US" w:eastAsia="zh-CN"/>
        </w:rPr>
        <w:t>2</w:t>
      </w:r>
      <w:r>
        <w:rPr>
          <w:rFonts w:hint="eastAsia" w:ascii="仿宋_GB2312" w:eastAsia="仿宋_GB2312"/>
          <w:color w:val="auto"/>
          <w:sz w:val="30"/>
          <w:szCs w:val="30"/>
          <w:lang w:eastAsia="zh-CN"/>
        </w:rPr>
        <w:t>. 考生持初试准考证、身份证，在规定的时间进入考场，参加相关科目的笔试。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lang w:val="en-US" w:eastAsia="zh-CN"/>
        </w:rPr>
        <w:t>3</w:t>
      </w:r>
      <w:r>
        <w:rPr>
          <w:rFonts w:hint="eastAsia" w:ascii="仿宋_GB2312" w:eastAsia="仿宋_GB2312"/>
          <w:color w:val="auto"/>
          <w:sz w:val="30"/>
          <w:szCs w:val="30"/>
          <w:lang w:eastAsia="zh-CN"/>
        </w:rPr>
        <w:t>. 考生持初试准考证、身份证、复试登记表，在规定的时间按抽签顺序参加综合面试。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lang w:val="en-US" w:eastAsia="zh-CN"/>
        </w:rPr>
        <w:t>4</w:t>
      </w:r>
      <w:r>
        <w:rPr>
          <w:rFonts w:hint="eastAsia" w:ascii="仿宋_GB2312" w:eastAsia="仿宋_GB2312"/>
          <w:color w:val="auto"/>
          <w:sz w:val="30"/>
          <w:szCs w:val="30"/>
          <w:lang w:eastAsia="zh-CN"/>
        </w:rPr>
        <w:t>. 严格过程监管，复试全程录音录像。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hint="eastAsia" w:ascii="仿宋_GB2312" w:eastAsia="仿宋_GB2312"/>
          <w:color w:val="auto"/>
          <w:sz w:val="30"/>
          <w:szCs w:val="30"/>
          <w:lang w:val="en-US" w:eastAsia="zh-CN"/>
        </w:rPr>
        <w:t>5</w:t>
      </w:r>
      <w:r>
        <w:rPr>
          <w:rFonts w:hint="eastAsia" w:ascii="仿宋_GB2312" w:eastAsia="仿宋_GB2312"/>
          <w:color w:val="auto"/>
          <w:sz w:val="30"/>
          <w:szCs w:val="30"/>
          <w:lang w:eastAsia="zh-CN"/>
        </w:rPr>
        <w:t>. 各学院</w:t>
      </w:r>
      <w:r>
        <w:rPr>
          <w:rFonts w:hint="eastAsia" w:ascii="仿宋_GB2312" w:eastAsia="仿宋_GB2312"/>
          <w:color w:val="auto"/>
          <w:sz w:val="30"/>
          <w:szCs w:val="30"/>
          <w:lang w:val="en-US" w:eastAsia="zh-CN"/>
        </w:rPr>
        <w:t>复试结束后将相关</w:t>
      </w:r>
      <w:r>
        <w:rPr>
          <w:rFonts w:hint="eastAsia" w:ascii="仿宋_GB2312" w:eastAsia="仿宋_GB2312"/>
          <w:color w:val="auto"/>
          <w:sz w:val="30"/>
          <w:szCs w:val="30"/>
          <w:lang w:eastAsia="zh-CN"/>
        </w:rPr>
        <w:t>材料报研究生部</w:t>
      </w:r>
      <w:r>
        <w:rPr>
          <w:rFonts w:hint="eastAsia" w:ascii="仿宋_GB2312" w:eastAsia="仿宋_GB2312"/>
          <w:color w:val="auto"/>
          <w:sz w:val="30"/>
          <w:szCs w:val="30"/>
          <w:lang w:val="en-US" w:eastAsia="zh-CN"/>
        </w:rPr>
        <w:t>备案</w:t>
      </w:r>
      <w:r>
        <w:rPr>
          <w:rFonts w:hint="eastAsia" w:ascii="仿宋_GB2312" w:eastAsia="仿宋_GB2312"/>
          <w:color w:val="auto"/>
          <w:sz w:val="30"/>
          <w:szCs w:val="30"/>
          <w:lang w:eastAsia="zh-CN"/>
        </w:rPr>
        <w:t>，其它复试材料各学院应存档保管3年以上。</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hint="eastAsia" w:ascii="仿宋_GB2312" w:eastAsia="仿宋_GB2312"/>
          <w:color w:val="auto"/>
          <w:sz w:val="30"/>
          <w:szCs w:val="30"/>
          <w:lang w:val="en-US" w:eastAsia="zh-CN"/>
        </w:rPr>
        <w:t>各学院</w:t>
      </w:r>
      <w:r>
        <w:rPr>
          <w:rFonts w:hint="eastAsia" w:ascii="仿宋_GB2312" w:eastAsia="仿宋_GB2312"/>
          <w:color w:val="auto"/>
          <w:sz w:val="30"/>
          <w:szCs w:val="30"/>
        </w:rPr>
        <w:t>视招生任务完成情况，决定是否组织多</w:t>
      </w:r>
      <w:r>
        <w:rPr>
          <w:rFonts w:hint="eastAsia" w:ascii="仿宋_GB2312" w:eastAsia="仿宋_GB2312"/>
          <w:color w:val="auto"/>
          <w:sz w:val="30"/>
          <w:szCs w:val="30"/>
          <w:lang w:val="en-US" w:eastAsia="zh-CN"/>
        </w:rPr>
        <w:t>轮</w:t>
      </w:r>
      <w:r>
        <w:rPr>
          <w:rFonts w:hint="eastAsia" w:ascii="仿宋_GB2312" w:eastAsia="仿宋_GB2312"/>
          <w:color w:val="auto"/>
          <w:sz w:val="30"/>
          <w:szCs w:val="30"/>
        </w:rPr>
        <w:t>次复试工作。</w:t>
      </w:r>
    </w:p>
    <w:p>
      <w:pPr>
        <w:keepNext w:val="0"/>
        <w:keepLines w:val="0"/>
        <w:pageBreakBefore w:val="0"/>
        <w:widowControl/>
        <w:kinsoku/>
        <w:wordWrap/>
        <w:overflowPunct/>
        <w:topLinePunct w:val="0"/>
        <w:autoSpaceDE/>
        <w:autoSpaceDN/>
        <w:bidi w:val="0"/>
        <w:adjustRightInd/>
        <w:spacing w:line="600" w:lineRule="exact"/>
        <w:jc w:val="left"/>
        <w:textAlignment w:val="auto"/>
        <w:rPr>
          <w:rFonts w:ascii="仿宋_GB2312" w:eastAsia="仿宋_GB2312"/>
          <w:color w:val="auto"/>
          <w:sz w:val="32"/>
          <w:szCs w:val="32"/>
        </w:rPr>
      </w:pPr>
      <w:r>
        <w:rPr>
          <w:rFonts w:ascii="仿宋_GB2312" w:eastAsia="仿宋_GB2312"/>
          <w:color w:val="auto"/>
          <w:sz w:val="32"/>
          <w:szCs w:val="32"/>
        </w:rPr>
        <w:br w:type="page"/>
      </w:r>
    </w:p>
    <w:p>
      <w:pPr>
        <w:keepNext w:val="0"/>
        <w:keepLines w:val="0"/>
        <w:pageBreakBefore w:val="0"/>
        <w:widowControl/>
        <w:kinsoku/>
        <w:wordWrap/>
        <w:overflowPunct/>
        <w:topLinePunct w:val="0"/>
        <w:autoSpaceDE/>
        <w:autoSpaceDN/>
        <w:bidi w:val="0"/>
        <w:adjustRightInd/>
        <w:spacing w:line="600" w:lineRule="exact"/>
        <w:textAlignment w:val="auto"/>
        <w:rPr>
          <w:rFonts w:ascii="仿宋_GB2312" w:eastAsia="仿宋_GB2312"/>
          <w:color w:val="auto"/>
          <w:sz w:val="32"/>
          <w:szCs w:val="32"/>
        </w:rPr>
      </w:pPr>
      <w:r>
        <w:rPr>
          <w:rFonts w:hint="eastAsia" w:ascii="仿宋_GB2312" w:eastAsia="仿宋_GB2312"/>
          <w:color w:val="auto"/>
          <w:sz w:val="32"/>
          <w:szCs w:val="32"/>
        </w:rPr>
        <w:t>附件2：</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hint="eastAsia" w:ascii="黑体" w:hAnsi="宋体" w:eastAsia="黑体" w:cs="宋体"/>
          <w:b/>
          <w:color w:val="auto"/>
          <w:kern w:val="0"/>
          <w:sz w:val="44"/>
          <w:szCs w:val="44"/>
        </w:rPr>
      </w:pPr>
      <w:r>
        <w:rPr>
          <w:rFonts w:hint="eastAsia" w:ascii="黑体" w:hAnsi="宋体" w:eastAsia="黑体" w:cs="宋体"/>
          <w:b/>
          <w:color w:val="auto"/>
          <w:kern w:val="0"/>
          <w:sz w:val="44"/>
          <w:szCs w:val="44"/>
          <w:lang w:val="en-US" w:eastAsia="zh-CN"/>
        </w:rPr>
        <w:t>河北工程大学</w:t>
      </w:r>
      <w:r>
        <w:rPr>
          <w:rFonts w:hint="eastAsia" w:ascii="黑体" w:hAnsi="宋体" w:eastAsia="黑体" w:cs="宋体"/>
          <w:b/>
          <w:color w:val="auto"/>
          <w:kern w:val="0"/>
          <w:sz w:val="44"/>
          <w:szCs w:val="44"/>
          <w:lang w:eastAsia="zh-CN"/>
        </w:rPr>
        <w:t>202</w:t>
      </w:r>
      <w:r>
        <w:rPr>
          <w:rFonts w:hint="eastAsia" w:ascii="黑体" w:hAnsi="宋体" w:eastAsia="黑体" w:cs="宋体"/>
          <w:b/>
          <w:color w:val="auto"/>
          <w:kern w:val="0"/>
          <w:sz w:val="44"/>
          <w:szCs w:val="44"/>
          <w:lang w:val="en-US" w:eastAsia="zh-CN"/>
        </w:rPr>
        <w:t>4</w:t>
      </w:r>
      <w:r>
        <w:rPr>
          <w:rFonts w:hint="eastAsia" w:ascii="黑体" w:hAnsi="宋体" w:eastAsia="黑体" w:cs="宋体"/>
          <w:b/>
          <w:color w:val="auto"/>
          <w:kern w:val="0"/>
          <w:sz w:val="44"/>
          <w:szCs w:val="44"/>
        </w:rPr>
        <w:t>年硕士研究生复试</w:t>
      </w:r>
    </w:p>
    <w:p>
      <w:pPr>
        <w:keepNext w:val="0"/>
        <w:keepLines w:val="0"/>
        <w:pageBreakBefore w:val="0"/>
        <w:widowControl/>
        <w:kinsoku/>
        <w:wordWrap/>
        <w:overflowPunct/>
        <w:topLinePunct w:val="0"/>
        <w:autoSpaceDE/>
        <w:autoSpaceDN/>
        <w:bidi w:val="0"/>
        <w:adjustRightInd/>
        <w:spacing w:line="600" w:lineRule="exact"/>
        <w:jc w:val="center"/>
        <w:textAlignment w:val="auto"/>
        <w:rPr>
          <w:rFonts w:ascii="黑体" w:hAnsi="宋体" w:eastAsia="黑体" w:cs="宋体"/>
          <w:b/>
          <w:color w:val="auto"/>
          <w:kern w:val="0"/>
          <w:sz w:val="44"/>
          <w:szCs w:val="44"/>
        </w:rPr>
      </w:pPr>
      <w:r>
        <w:rPr>
          <w:rFonts w:hint="eastAsia" w:ascii="黑体" w:hAnsi="宋体" w:eastAsia="黑体" w:cs="宋体"/>
          <w:b/>
          <w:color w:val="auto"/>
          <w:kern w:val="0"/>
          <w:sz w:val="44"/>
          <w:szCs w:val="44"/>
          <w:lang w:val="en-US" w:eastAsia="zh-CN"/>
        </w:rPr>
        <w:t>工作</w:t>
      </w:r>
      <w:r>
        <w:rPr>
          <w:rFonts w:ascii="黑体" w:hAnsi="宋体" w:eastAsia="黑体" w:cs="宋体"/>
          <w:b/>
          <w:color w:val="auto"/>
          <w:kern w:val="0"/>
          <w:sz w:val="44"/>
          <w:szCs w:val="44"/>
        </w:rPr>
        <w:t>应急预案</w:t>
      </w:r>
    </w:p>
    <w:p>
      <w:pPr>
        <w:keepNext w:val="0"/>
        <w:keepLines w:val="0"/>
        <w:pageBreakBefore w:val="0"/>
        <w:widowControl/>
        <w:kinsoku/>
        <w:wordWrap/>
        <w:overflowPunct/>
        <w:topLinePunct w:val="0"/>
        <w:autoSpaceDE/>
        <w:autoSpaceDN/>
        <w:bidi w:val="0"/>
        <w:adjustRightInd/>
        <w:spacing w:line="600" w:lineRule="exact"/>
        <w:ind w:firstLine="602" w:firstLineChars="200"/>
        <w:jc w:val="left"/>
        <w:textAlignment w:val="auto"/>
        <w:rPr>
          <w:rFonts w:hint="eastAsia" w:ascii="黑体" w:hAnsi="黑体" w:eastAsia="黑体" w:cs="黑体"/>
          <w:b/>
          <w:bCs/>
          <w:color w:val="auto"/>
          <w:kern w:val="0"/>
          <w:sz w:val="30"/>
          <w:szCs w:val="30"/>
          <w:lang w:val="en-US" w:eastAsia="zh-CN"/>
        </w:rPr>
      </w:pPr>
      <w:r>
        <w:rPr>
          <w:rFonts w:hint="eastAsia" w:ascii="黑体" w:hAnsi="黑体" w:eastAsia="黑体" w:cs="黑体"/>
          <w:b/>
          <w:bCs/>
          <w:color w:val="auto"/>
          <w:kern w:val="0"/>
          <w:sz w:val="30"/>
          <w:szCs w:val="30"/>
          <w:lang w:val="en-US" w:eastAsia="zh-CN"/>
        </w:rPr>
        <w:t>一、指导思想</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hint="eastAsia" w:ascii="仿宋_GB2312" w:eastAsia="仿宋_GB2312"/>
          <w:color w:val="auto"/>
          <w:sz w:val="30"/>
          <w:szCs w:val="30"/>
        </w:rPr>
        <w:t>在确保复试工作的安全性、公平性、科学性的前提下，保证复试过程的完整性和有效性，积极应对复试工作中的突发事件。</w:t>
      </w:r>
    </w:p>
    <w:p>
      <w:pPr>
        <w:keepNext w:val="0"/>
        <w:keepLines w:val="0"/>
        <w:pageBreakBefore w:val="0"/>
        <w:widowControl/>
        <w:kinsoku/>
        <w:wordWrap/>
        <w:overflowPunct/>
        <w:topLinePunct w:val="0"/>
        <w:autoSpaceDE/>
        <w:autoSpaceDN/>
        <w:bidi w:val="0"/>
        <w:adjustRightInd/>
        <w:spacing w:line="600" w:lineRule="exact"/>
        <w:ind w:firstLine="602" w:firstLineChars="200"/>
        <w:jc w:val="left"/>
        <w:textAlignment w:val="auto"/>
        <w:rPr>
          <w:rFonts w:hint="eastAsia" w:ascii="黑体" w:hAnsi="黑体" w:eastAsia="黑体" w:cs="黑体"/>
          <w:b/>
          <w:bCs/>
          <w:color w:val="auto"/>
          <w:kern w:val="0"/>
          <w:sz w:val="30"/>
          <w:szCs w:val="30"/>
          <w:lang w:val="en-US" w:eastAsia="zh-CN"/>
        </w:rPr>
      </w:pPr>
      <w:r>
        <w:rPr>
          <w:rFonts w:hint="eastAsia" w:ascii="黑体" w:hAnsi="黑体" w:eastAsia="黑体" w:cs="黑体"/>
          <w:b/>
          <w:bCs/>
          <w:color w:val="auto"/>
          <w:kern w:val="0"/>
          <w:sz w:val="30"/>
          <w:szCs w:val="30"/>
          <w:lang w:val="en-US" w:eastAsia="zh-CN"/>
        </w:rPr>
        <w:t>二、组织管理</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color w:val="auto"/>
          <w:sz w:val="30"/>
          <w:szCs w:val="30"/>
          <w:lang w:val="en-US" w:eastAsia="zh-CN"/>
        </w:rPr>
      </w:pPr>
      <w:r>
        <w:rPr>
          <w:rFonts w:hint="eastAsia" w:ascii="仿宋_GB2312" w:hAnsi="宋体" w:eastAsia="仿宋_GB2312"/>
          <w:color w:val="auto"/>
          <w:sz w:val="30"/>
          <w:szCs w:val="30"/>
          <w:lang w:val="en-US" w:eastAsia="zh-CN"/>
        </w:rPr>
        <w:t>在</w:t>
      </w:r>
      <w:r>
        <w:rPr>
          <w:rFonts w:hint="eastAsia" w:ascii="仿宋_GB2312" w:hAnsi="宋体" w:eastAsia="仿宋_GB2312"/>
          <w:color w:val="auto"/>
          <w:sz w:val="30"/>
          <w:szCs w:val="30"/>
        </w:rPr>
        <w:t>学校研究生招生工作领导小组</w:t>
      </w:r>
      <w:r>
        <w:rPr>
          <w:rFonts w:hint="eastAsia" w:ascii="仿宋_GB2312" w:hAnsi="宋体" w:eastAsia="仿宋_GB2312"/>
          <w:color w:val="auto"/>
          <w:sz w:val="30"/>
          <w:szCs w:val="30"/>
          <w:lang w:val="en-US" w:eastAsia="zh-CN"/>
        </w:rPr>
        <w:t>之下设置研究生复试应急响应小组，负责对</w:t>
      </w:r>
      <w:r>
        <w:rPr>
          <w:rFonts w:hint="eastAsia" w:ascii="仿宋_GB2312" w:hAnsi="宋体" w:eastAsia="仿宋_GB2312"/>
          <w:color w:val="auto"/>
          <w:sz w:val="30"/>
          <w:szCs w:val="30"/>
        </w:rPr>
        <w:t>全校</w:t>
      </w:r>
      <w:r>
        <w:rPr>
          <w:rFonts w:hint="eastAsia" w:ascii="仿宋_GB2312" w:hAnsi="宋体" w:eastAsia="仿宋_GB2312"/>
          <w:color w:val="auto"/>
          <w:sz w:val="30"/>
          <w:szCs w:val="30"/>
          <w:lang w:val="en-US" w:eastAsia="zh-CN"/>
        </w:rPr>
        <w:t>硕士</w:t>
      </w:r>
      <w:r>
        <w:rPr>
          <w:rFonts w:hint="eastAsia" w:ascii="仿宋_GB2312" w:hAnsi="宋体" w:eastAsia="仿宋_GB2312"/>
          <w:color w:val="auto"/>
          <w:sz w:val="30"/>
          <w:szCs w:val="30"/>
        </w:rPr>
        <w:t>研究生招生复试</w:t>
      </w:r>
      <w:r>
        <w:rPr>
          <w:rFonts w:hint="eastAsia" w:ascii="仿宋_GB2312" w:hAnsi="宋体" w:eastAsia="仿宋_GB2312"/>
          <w:color w:val="auto"/>
          <w:sz w:val="30"/>
          <w:szCs w:val="30"/>
          <w:lang w:val="en-US" w:eastAsia="zh-CN"/>
        </w:rPr>
        <w:t>过程中出现的临时紧急事件进行统一应对</w:t>
      </w:r>
      <w:r>
        <w:rPr>
          <w:rFonts w:hint="eastAsia" w:ascii="仿宋_GB2312" w:hAnsi="宋体" w:eastAsia="仿宋_GB2312"/>
          <w:color w:val="auto"/>
          <w:sz w:val="30"/>
          <w:szCs w:val="30"/>
        </w:rPr>
        <w:t>协调</w:t>
      </w:r>
      <w:r>
        <w:rPr>
          <w:rFonts w:hint="eastAsia" w:ascii="仿宋_GB2312" w:hAnsi="宋体" w:eastAsia="仿宋_GB2312"/>
          <w:color w:val="auto"/>
          <w:sz w:val="30"/>
          <w:szCs w:val="30"/>
          <w:lang w:eastAsia="zh-CN"/>
        </w:rPr>
        <w:t>，</w:t>
      </w:r>
      <w:r>
        <w:rPr>
          <w:rFonts w:hint="eastAsia" w:ascii="仿宋_GB2312" w:hAnsi="宋体" w:eastAsia="仿宋_GB2312"/>
          <w:color w:val="auto"/>
          <w:sz w:val="30"/>
          <w:szCs w:val="30"/>
          <w:lang w:val="en-US" w:eastAsia="zh-CN"/>
        </w:rPr>
        <w:t>确保硕士研究生招生复试工作按期平稳、有序完成</w:t>
      </w:r>
      <w:r>
        <w:rPr>
          <w:rFonts w:hint="eastAsia" w:ascii="仿宋_GB2312" w:hAnsi="宋体"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2" w:firstLineChars="200"/>
        <w:jc w:val="left"/>
        <w:textAlignment w:val="auto"/>
        <w:rPr>
          <w:rFonts w:hint="eastAsia" w:ascii="黑体" w:hAnsi="黑体" w:eastAsia="黑体" w:cs="黑体"/>
          <w:b/>
          <w:bCs/>
          <w:color w:val="auto"/>
          <w:kern w:val="0"/>
          <w:sz w:val="30"/>
          <w:szCs w:val="30"/>
          <w:lang w:val="en-US" w:eastAsia="zh-CN"/>
        </w:rPr>
      </w:pPr>
      <w:r>
        <w:rPr>
          <w:rFonts w:hint="eastAsia" w:ascii="黑体" w:hAnsi="黑体" w:eastAsia="黑体" w:cs="黑体"/>
          <w:b/>
          <w:bCs/>
          <w:color w:val="auto"/>
          <w:kern w:val="0"/>
          <w:sz w:val="30"/>
          <w:szCs w:val="30"/>
          <w:lang w:val="en-US" w:eastAsia="zh-CN"/>
        </w:rPr>
        <w:t>三、工作原则</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1.复试准备充分。复试小组人员配备上要充足，防止因个人突发原因影响复试进行。要有备用的相关设备，提前调试完成，并在复试过程中保持正常运行状态。</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2.复试方案设计周详。在各学院</w:t>
      </w:r>
      <w:r>
        <w:rPr>
          <w:rFonts w:hint="eastAsia" w:ascii="仿宋_GB2312" w:hAnsi="宋体" w:eastAsia="仿宋_GB2312"/>
          <w:color w:val="auto"/>
          <w:sz w:val="30"/>
          <w:szCs w:val="30"/>
        </w:rPr>
        <w:t>复</w:t>
      </w:r>
      <w:r>
        <w:rPr>
          <w:rFonts w:hint="eastAsia" w:ascii="仿宋_GB2312" w:eastAsia="仿宋_GB2312"/>
          <w:color w:val="auto"/>
          <w:sz w:val="30"/>
          <w:szCs w:val="30"/>
        </w:rPr>
        <w:t>试工作具体方案中，对复试过程各环节可能出现的情况以及相应的对策做好预案，并经过预演使相关人员熟悉应对办法。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ascii="仿宋_GB2312" w:eastAsia="仿宋_GB2312"/>
          <w:color w:val="auto"/>
          <w:sz w:val="30"/>
          <w:szCs w:val="30"/>
        </w:rPr>
        <w:t>3.</w:t>
      </w:r>
      <w:r>
        <w:rPr>
          <w:rFonts w:hint="eastAsia" w:ascii="仿宋_GB2312" w:eastAsia="仿宋_GB2312"/>
          <w:color w:val="auto"/>
          <w:sz w:val="30"/>
          <w:szCs w:val="30"/>
        </w:rPr>
        <w:t>复试过程加强领导。各学院研究生招生工作领导小组成员要参与学院的硕士研究生复试工作过程指导，并对突发事件及时给予应对指导和协调。</w:t>
      </w:r>
    </w:p>
    <w:p>
      <w:pPr>
        <w:keepNext w:val="0"/>
        <w:keepLines w:val="0"/>
        <w:pageBreakBefore w:val="0"/>
        <w:widowControl/>
        <w:kinsoku/>
        <w:wordWrap/>
        <w:overflowPunct/>
        <w:topLinePunct w:val="0"/>
        <w:autoSpaceDE/>
        <w:autoSpaceDN/>
        <w:bidi w:val="0"/>
        <w:adjustRightInd/>
        <w:spacing w:line="600" w:lineRule="exact"/>
        <w:ind w:firstLine="602" w:firstLineChars="200"/>
        <w:jc w:val="left"/>
        <w:textAlignment w:val="auto"/>
        <w:rPr>
          <w:rFonts w:hint="eastAsia" w:ascii="黑体" w:hAnsi="黑体" w:eastAsia="黑体" w:cs="黑体"/>
          <w:b/>
          <w:bCs/>
          <w:color w:val="auto"/>
          <w:kern w:val="0"/>
          <w:sz w:val="30"/>
          <w:szCs w:val="30"/>
          <w:lang w:val="en-US" w:eastAsia="zh-CN"/>
        </w:rPr>
      </w:pPr>
      <w:r>
        <w:rPr>
          <w:rFonts w:hint="eastAsia" w:ascii="黑体" w:hAnsi="黑体" w:eastAsia="黑体" w:cs="黑体"/>
          <w:b/>
          <w:bCs/>
          <w:color w:val="auto"/>
          <w:kern w:val="0"/>
          <w:sz w:val="30"/>
          <w:szCs w:val="30"/>
          <w:lang w:val="en-US" w:eastAsia="zh-CN"/>
        </w:rPr>
        <w:t>四、工作流程</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 xml:space="preserve">1. </w:t>
      </w:r>
      <w:r>
        <w:rPr>
          <w:rFonts w:hint="eastAsia" w:ascii="仿宋_GB2312" w:eastAsia="仿宋_GB2312"/>
          <w:color w:val="auto"/>
          <w:sz w:val="30"/>
          <w:szCs w:val="30"/>
        </w:rPr>
        <w:t>各招生学院安排专人提前了解复试考生的备考情况，对特殊情况及时了解并积极协助解决。</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2.</w:t>
      </w:r>
      <w:r>
        <w:rPr>
          <w:rFonts w:hint="eastAsia" w:ascii="仿宋_GB2312" w:eastAsia="仿宋_GB2312"/>
          <w:color w:val="auto"/>
          <w:sz w:val="30"/>
          <w:szCs w:val="30"/>
        </w:rPr>
        <w:t>在复试前出现的问题，相关复试小组要及时处理，尽量保障按原定时间开始复试。如复试前仍没有处理完成，复试小组上报学院研究生招生工作领导小组，并经报备研究生部后可以延后举行。延后复试的安排要通知到每个复试考生，并做好解释工作。</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3.在复试进行中出现的问题，相关复试小组</w:t>
      </w:r>
      <w:r>
        <w:rPr>
          <w:rFonts w:hint="eastAsia" w:ascii="仿宋_GB2312" w:eastAsia="仿宋_GB2312"/>
          <w:color w:val="auto"/>
          <w:sz w:val="30"/>
          <w:szCs w:val="30"/>
          <w:lang w:val="en-US" w:eastAsia="zh-CN"/>
        </w:rPr>
        <w:t>要</w:t>
      </w:r>
      <w:r>
        <w:rPr>
          <w:rFonts w:hint="eastAsia" w:ascii="仿宋_GB2312" w:eastAsia="仿宋_GB2312"/>
          <w:color w:val="auto"/>
          <w:sz w:val="30"/>
          <w:szCs w:val="30"/>
        </w:rPr>
        <w:t>及时</w:t>
      </w:r>
      <w:r>
        <w:rPr>
          <w:rFonts w:hint="eastAsia" w:ascii="仿宋_GB2312" w:eastAsia="仿宋_GB2312"/>
          <w:color w:val="auto"/>
          <w:sz w:val="30"/>
          <w:szCs w:val="30"/>
          <w:lang w:val="en-US" w:eastAsia="zh-CN"/>
        </w:rPr>
        <w:t>研判</w:t>
      </w:r>
      <w:r>
        <w:rPr>
          <w:rFonts w:hint="eastAsia" w:ascii="仿宋_GB2312" w:eastAsia="仿宋_GB2312"/>
          <w:color w:val="auto"/>
          <w:sz w:val="30"/>
          <w:szCs w:val="30"/>
        </w:rPr>
        <w:t>复试是否可以继续进行，</w:t>
      </w:r>
      <w:r>
        <w:rPr>
          <w:rFonts w:hint="eastAsia" w:ascii="仿宋_GB2312" w:eastAsia="仿宋_GB2312"/>
          <w:color w:val="auto"/>
          <w:sz w:val="30"/>
          <w:szCs w:val="30"/>
          <w:lang w:val="en-US" w:eastAsia="zh-CN"/>
        </w:rPr>
        <w:t>再</w:t>
      </w:r>
      <w:r>
        <w:rPr>
          <w:rFonts w:hint="eastAsia" w:ascii="仿宋_GB2312" w:eastAsia="仿宋_GB2312"/>
          <w:color w:val="auto"/>
          <w:sz w:val="30"/>
          <w:szCs w:val="30"/>
        </w:rPr>
        <w:t>报经学院研究生招生工作领导小组决定。</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4.</w:t>
      </w:r>
      <w:r>
        <w:rPr>
          <w:rFonts w:hint="eastAsia" w:ascii="仿宋_GB2312" w:eastAsia="仿宋_GB2312"/>
          <w:color w:val="auto"/>
          <w:sz w:val="30"/>
          <w:szCs w:val="30"/>
        </w:rPr>
        <w:t>对出现突发情况而不能按期参加复试的考生，学院要依据实际情况，确定考生补复试的安排，一般安排在同一批次。</w:t>
      </w:r>
    </w:p>
    <w:p>
      <w:pPr>
        <w:keepNext w:val="0"/>
        <w:keepLines w:val="0"/>
        <w:pageBreakBefore w:val="0"/>
        <w:widowControl/>
        <w:kinsoku/>
        <w:wordWrap/>
        <w:overflowPunct/>
        <w:topLinePunct w:val="0"/>
        <w:autoSpaceDE/>
        <w:autoSpaceDN/>
        <w:bidi w:val="0"/>
        <w:adjustRightInd/>
        <w:spacing w:line="600" w:lineRule="exact"/>
        <w:ind w:firstLine="602" w:firstLineChars="200"/>
        <w:jc w:val="left"/>
        <w:textAlignment w:val="auto"/>
        <w:rPr>
          <w:rFonts w:hint="eastAsia" w:ascii="黑体" w:hAnsi="黑体" w:eastAsia="黑体" w:cs="黑体"/>
          <w:b/>
          <w:bCs/>
          <w:color w:val="auto"/>
          <w:kern w:val="0"/>
          <w:sz w:val="30"/>
          <w:szCs w:val="30"/>
        </w:rPr>
      </w:pPr>
      <w:r>
        <w:rPr>
          <w:rFonts w:hint="eastAsia" w:ascii="黑体" w:hAnsi="黑体" w:eastAsia="黑体" w:cs="黑体"/>
          <w:b/>
          <w:bCs/>
          <w:color w:val="auto"/>
          <w:kern w:val="0"/>
          <w:sz w:val="30"/>
          <w:szCs w:val="30"/>
          <w:lang w:val="en-US" w:eastAsia="zh-CN"/>
        </w:rPr>
        <w:t>五</w:t>
      </w:r>
      <w:r>
        <w:rPr>
          <w:rFonts w:hint="eastAsia" w:ascii="黑体" w:hAnsi="黑体" w:eastAsia="黑体" w:cs="黑体"/>
          <w:b/>
          <w:bCs/>
          <w:color w:val="auto"/>
          <w:kern w:val="0"/>
          <w:sz w:val="30"/>
          <w:szCs w:val="30"/>
        </w:rPr>
        <w:t>、应急处置</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color w:val="auto"/>
          <w:sz w:val="30"/>
          <w:szCs w:val="30"/>
          <w:lang w:val="en-US" w:eastAsia="zh-CN"/>
        </w:rPr>
      </w:pPr>
      <w:r>
        <w:rPr>
          <w:rFonts w:hint="eastAsia" w:ascii="仿宋_GB2312" w:eastAsia="仿宋_GB2312"/>
          <w:color w:val="auto"/>
          <w:sz w:val="30"/>
          <w:szCs w:val="30"/>
          <w:lang w:val="en-US" w:eastAsia="zh-CN"/>
        </w:rPr>
        <w:t>(一)网络远程复试方式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hint="eastAsia" w:ascii="仿宋_GB2312" w:eastAsia="仿宋_GB2312"/>
          <w:color w:val="auto"/>
          <w:sz w:val="30"/>
          <w:szCs w:val="30"/>
        </w:rPr>
        <w:t>1.</w:t>
      </w:r>
      <w:r>
        <w:rPr>
          <w:rFonts w:hint="eastAsia" w:ascii="仿宋_GB2312" w:eastAsia="仿宋_GB2312"/>
          <w:color w:val="auto"/>
          <w:sz w:val="30"/>
          <w:szCs w:val="30"/>
          <w:lang w:val="en-US" w:eastAsia="zh-CN"/>
        </w:rPr>
        <w:t>复试小组</w:t>
      </w:r>
      <w:r>
        <w:rPr>
          <w:rFonts w:ascii="仿宋_GB2312" w:eastAsia="仿宋_GB2312"/>
          <w:color w:val="auto"/>
          <w:sz w:val="30"/>
          <w:szCs w:val="30"/>
        </w:rPr>
        <w:t>网络掉线</w:t>
      </w:r>
      <w:r>
        <w:rPr>
          <w:rFonts w:hint="eastAsia" w:ascii="仿宋_GB2312" w:eastAsia="仿宋_GB2312"/>
          <w:color w:val="auto"/>
          <w:sz w:val="30"/>
          <w:szCs w:val="30"/>
        </w:rPr>
        <w:t>时</w:t>
      </w:r>
      <w:r>
        <w:rPr>
          <w:rFonts w:ascii="仿宋_GB2312" w:eastAsia="仿宋_GB2312"/>
          <w:color w:val="auto"/>
          <w:sz w:val="30"/>
          <w:szCs w:val="30"/>
        </w:rPr>
        <w:t>，</w:t>
      </w:r>
      <w:r>
        <w:rPr>
          <w:rFonts w:hint="eastAsia" w:ascii="仿宋_GB2312" w:eastAsia="仿宋_GB2312"/>
          <w:color w:val="auto"/>
          <w:sz w:val="30"/>
          <w:szCs w:val="30"/>
        </w:rPr>
        <w:t>要立即使用备用设备，继续复试。</w:t>
      </w:r>
      <w:r>
        <w:rPr>
          <w:rFonts w:hint="eastAsia" w:ascii="仿宋_GB2312" w:eastAsia="仿宋_GB2312"/>
          <w:color w:val="auto"/>
          <w:sz w:val="30"/>
          <w:szCs w:val="30"/>
          <w:lang w:val="en-US" w:eastAsia="zh-CN"/>
        </w:rPr>
        <w:t>如无法解决，要上报学院招生领导小组，经复试应急响应小组报备后，请网络中心协助及时处理。</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ascii="仿宋_GB2312" w:eastAsia="仿宋_GB2312"/>
          <w:color w:val="auto"/>
          <w:sz w:val="30"/>
          <w:szCs w:val="30"/>
        </w:rPr>
      </w:pPr>
      <w:r>
        <w:rPr>
          <w:rFonts w:ascii="仿宋_GB2312" w:eastAsia="仿宋_GB2312"/>
          <w:color w:val="auto"/>
          <w:sz w:val="30"/>
          <w:szCs w:val="30"/>
        </w:rPr>
        <w:t>2.考生网络掉线</w:t>
      </w:r>
      <w:r>
        <w:rPr>
          <w:rFonts w:hint="eastAsia" w:ascii="仿宋_GB2312" w:eastAsia="仿宋_GB2312"/>
          <w:color w:val="auto"/>
          <w:sz w:val="30"/>
          <w:szCs w:val="30"/>
        </w:rPr>
        <w:t>时</w:t>
      </w:r>
      <w:r>
        <w:rPr>
          <w:rFonts w:ascii="仿宋_GB2312" w:eastAsia="仿宋_GB2312"/>
          <w:color w:val="auto"/>
          <w:sz w:val="30"/>
          <w:szCs w:val="30"/>
        </w:rPr>
        <w:t>，</w:t>
      </w:r>
      <w:r>
        <w:rPr>
          <w:rFonts w:hint="eastAsia" w:ascii="仿宋_GB2312" w:eastAsia="仿宋_GB2312"/>
          <w:color w:val="auto"/>
          <w:sz w:val="30"/>
          <w:szCs w:val="30"/>
        </w:rPr>
        <w:t>复试秘书根据</w:t>
      </w:r>
      <w:r>
        <w:rPr>
          <w:rFonts w:ascii="仿宋_GB2312" w:eastAsia="仿宋_GB2312"/>
          <w:color w:val="auto"/>
          <w:sz w:val="30"/>
          <w:szCs w:val="30"/>
        </w:rPr>
        <w:t>提前备案</w:t>
      </w:r>
      <w:r>
        <w:rPr>
          <w:rFonts w:hint="eastAsia" w:ascii="仿宋_GB2312" w:eastAsia="仿宋_GB2312"/>
          <w:color w:val="auto"/>
          <w:sz w:val="30"/>
          <w:szCs w:val="30"/>
        </w:rPr>
        <w:t>的</w:t>
      </w:r>
      <w:r>
        <w:rPr>
          <w:rFonts w:ascii="仿宋_GB2312" w:eastAsia="仿宋_GB2312"/>
          <w:color w:val="auto"/>
          <w:sz w:val="30"/>
          <w:szCs w:val="30"/>
        </w:rPr>
        <w:t>联系电话</w:t>
      </w:r>
      <w:r>
        <w:rPr>
          <w:rFonts w:hint="eastAsia" w:ascii="仿宋_GB2312" w:eastAsia="仿宋_GB2312"/>
          <w:color w:val="auto"/>
          <w:sz w:val="30"/>
          <w:szCs w:val="30"/>
          <w:lang w:val="en-US" w:eastAsia="zh-CN"/>
        </w:rPr>
        <w:t>迅速</w:t>
      </w:r>
      <w:r>
        <w:rPr>
          <w:rFonts w:hint="eastAsia" w:ascii="仿宋_GB2312" w:eastAsia="仿宋_GB2312"/>
          <w:color w:val="auto"/>
          <w:sz w:val="30"/>
          <w:szCs w:val="30"/>
        </w:rPr>
        <w:t>了解考生情况</w:t>
      </w:r>
      <w:r>
        <w:rPr>
          <w:rFonts w:ascii="仿宋_GB2312" w:eastAsia="仿宋_GB2312"/>
          <w:color w:val="auto"/>
          <w:sz w:val="30"/>
          <w:szCs w:val="30"/>
        </w:rPr>
        <w:t>，</w:t>
      </w:r>
      <w:r>
        <w:rPr>
          <w:rFonts w:hint="eastAsia" w:ascii="仿宋_GB2312" w:eastAsia="仿宋_GB2312"/>
          <w:color w:val="auto"/>
          <w:sz w:val="30"/>
          <w:szCs w:val="30"/>
        </w:rPr>
        <w:t>不能马上恢复的，可安排该考生延后或改期复试，并开始下一位考生复试。</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r>
        <w:rPr>
          <w:rFonts w:ascii="仿宋_GB2312" w:eastAsia="仿宋_GB2312"/>
          <w:color w:val="auto"/>
          <w:sz w:val="30"/>
          <w:szCs w:val="30"/>
        </w:rPr>
        <w:t>3.考生</w:t>
      </w:r>
      <w:r>
        <w:rPr>
          <w:rFonts w:hint="eastAsia" w:ascii="仿宋_GB2312" w:eastAsia="仿宋_GB2312"/>
          <w:color w:val="auto"/>
          <w:sz w:val="30"/>
          <w:szCs w:val="30"/>
        </w:rPr>
        <w:t>上传材料不成功的，可要求考生用电子邮件发送到复试小组指定专用邮箱。</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eastAsia="zh-CN"/>
        </w:rPr>
      </w:pPr>
      <w:r>
        <w:rPr>
          <w:rFonts w:ascii="仿宋_GB2312" w:eastAsia="仿宋_GB2312"/>
          <w:color w:val="auto"/>
          <w:sz w:val="30"/>
          <w:szCs w:val="30"/>
        </w:rPr>
        <w:t>4.</w:t>
      </w:r>
      <w:r>
        <w:rPr>
          <w:rFonts w:hint="eastAsia" w:ascii="仿宋_GB2312" w:eastAsia="仿宋_GB2312"/>
          <w:color w:val="auto"/>
          <w:sz w:val="30"/>
          <w:szCs w:val="30"/>
        </w:rPr>
        <w:t>因远程面试</w:t>
      </w:r>
      <w:r>
        <w:rPr>
          <w:rFonts w:hint="eastAsia" w:ascii="仿宋_GB2312" w:eastAsia="仿宋_GB2312"/>
          <w:color w:val="auto"/>
          <w:sz w:val="30"/>
          <w:szCs w:val="30"/>
          <w:lang w:val="en-US" w:eastAsia="zh-CN"/>
        </w:rPr>
        <w:t>系统故障</w:t>
      </w:r>
      <w:r>
        <w:rPr>
          <w:rFonts w:hint="eastAsia" w:ascii="仿宋_GB2312" w:eastAsia="仿宋_GB2312"/>
          <w:color w:val="auto"/>
          <w:sz w:val="30"/>
          <w:szCs w:val="30"/>
        </w:rPr>
        <w:t>等客观原因造成复试无法进行</w:t>
      </w:r>
      <w:r>
        <w:rPr>
          <w:rFonts w:hint="eastAsia" w:ascii="仿宋_GB2312" w:eastAsia="仿宋_GB2312"/>
          <w:color w:val="auto"/>
          <w:sz w:val="30"/>
          <w:szCs w:val="30"/>
          <w:lang w:val="en-US" w:eastAsia="zh-CN"/>
        </w:rPr>
        <w:t>的</w:t>
      </w:r>
      <w:r>
        <w:rPr>
          <w:rFonts w:hint="eastAsia" w:ascii="仿宋_GB2312" w:eastAsia="仿宋_GB2312"/>
          <w:color w:val="auto"/>
          <w:sz w:val="30"/>
          <w:szCs w:val="30"/>
        </w:rPr>
        <w:t>，复试小组上报学院研究生招生工作领导小组，并经报备</w:t>
      </w:r>
      <w:r>
        <w:rPr>
          <w:rFonts w:hint="eastAsia" w:ascii="仿宋_GB2312" w:eastAsia="仿宋_GB2312"/>
          <w:color w:val="auto"/>
          <w:sz w:val="30"/>
          <w:szCs w:val="30"/>
          <w:lang w:val="en-US" w:eastAsia="zh-CN"/>
        </w:rPr>
        <w:t>复试应急响应小组</w:t>
      </w:r>
      <w:r>
        <w:rPr>
          <w:rFonts w:hint="eastAsia" w:ascii="仿宋_GB2312" w:eastAsia="仿宋_GB2312"/>
          <w:color w:val="auto"/>
          <w:sz w:val="30"/>
          <w:szCs w:val="30"/>
        </w:rPr>
        <w:t>后</w:t>
      </w:r>
      <w:r>
        <w:rPr>
          <w:rFonts w:hint="eastAsia" w:ascii="仿宋_GB2312" w:eastAsia="仿宋_GB2312"/>
          <w:color w:val="auto"/>
          <w:sz w:val="30"/>
          <w:szCs w:val="30"/>
          <w:lang w:eastAsia="zh-CN"/>
        </w:rPr>
        <w:t>，</w:t>
      </w:r>
      <w:r>
        <w:rPr>
          <w:rFonts w:hint="eastAsia" w:ascii="仿宋_GB2312" w:eastAsia="仿宋_GB2312"/>
          <w:color w:val="auto"/>
          <w:sz w:val="30"/>
          <w:szCs w:val="30"/>
        </w:rPr>
        <w:t>可延后举行。</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val="en-US" w:eastAsia="zh-CN"/>
        </w:rPr>
      </w:pPr>
      <w:r>
        <w:rPr>
          <w:rFonts w:hint="eastAsia" w:ascii="仿宋_GB2312" w:eastAsia="仿宋_GB2312"/>
          <w:color w:val="auto"/>
          <w:sz w:val="30"/>
          <w:szCs w:val="30"/>
          <w:lang w:val="en-US" w:eastAsia="zh-CN"/>
        </w:rPr>
        <w:t>（二）现场复试方式</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lang w:val="en-US" w:eastAsia="zh-CN"/>
        </w:rPr>
      </w:pPr>
      <w:r>
        <w:rPr>
          <w:rFonts w:hint="eastAsia" w:ascii="仿宋_GB2312" w:eastAsia="仿宋_GB2312"/>
          <w:color w:val="auto"/>
          <w:sz w:val="30"/>
          <w:szCs w:val="30"/>
          <w:lang w:val="en-US" w:eastAsia="zh-CN"/>
        </w:rPr>
        <w:t>对于现场复试中临时出现的紧急情况，按照学校安全管理相关规定执行。</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color w:val="auto"/>
          <w:sz w:val="30"/>
          <w:szCs w:val="30"/>
          <w:lang w:val="en-US" w:eastAsia="zh-CN"/>
        </w:rPr>
      </w:pPr>
      <w:r>
        <w:rPr>
          <w:rFonts w:hint="eastAsia" w:ascii="仿宋_GB2312" w:eastAsia="仿宋_GB2312"/>
          <w:color w:val="auto"/>
          <w:sz w:val="30"/>
          <w:szCs w:val="30"/>
          <w:lang w:val="en-US" w:eastAsia="zh-CN"/>
        </w:rPr>
        <w:t>（三）舆论宣传</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default" w:ascii="仿宋_GB2312" w:eastAsia="仿宋_GB2312"/>
          <w:color w:val="auto"/>
          <w:sz w:val="30"/>
          <w:szCs w:val="30"/>
          <w:lang w:val="en-US" w:eastAsia="zh-CN"/>
        </w:rPr>
      </w:pPr>
      <w:r>
        <w:rPr>
          <w:rFonts w:hint="eastAsia" w:ascii="仿宋_GB2312" w:eastAsia="仿宋_GB2312"/>
          <w:color w:val="auto"/>
          <w:sz w:val="30"/>
          <w:szCs w:val="30"/>
          <w:lang w:val="en-US" w:eastAsia="zh-CN"/>
        </w:rPr>
        <w:t>对学校研究生招生工作，要</w:t>
      </w:r>
      <w:r>
        <w:rPr>
          <w:rFonts w:hint="eastAsia" w:ascii="仿宋_GB2312" w:eastAsia="仿宋_GB2312"/>
          <w:color w:val="auto"/>
          <w:sz w:val="30"/>
          <w:szCs w:val="30"/>
        </w:rPr>
        <w:t>加强</w:t>
      </w:r>
      <w:r>
        <w:rPr>
          <w:rFonts w:hint="eastAsia" w:ascii="仿宋_GB2312" w:eastAsia="仿宋_GB2312"/>
          <w:color w:val="auto"/>
          <w:sz w:val="30"/>
          <w:szCs w:val="30"/>
          <w:lang w:val="en-US" w:eastAsia="zh-CN"/>
        </w:rPr>
        <w:t>正面</w:t>
      </w:r>
      <w:r>
        <w:rPr>
          <w:rFonts w:hint="eastAsia" w:ascii="仿宋_GB2312" w:eastAsia="仿宋_GB2312"/>
          <w:color w:val="auto"/>
          <w:sz w:val="30"/>
          <w:szCs w:val="30"/>
        </w:rPr>
        <w:t>宣传和舆论引导。多渠道、多形式宣传研究生招生复试政策，让广大考生、家长及社会各界理解、支持和配合我校在复试过程中采取的各项规定和</w:t>
      </w:r>
      <w:r>
        <w:rPr>
          <w:rFonts w:hint="eastAsia" w:ascii="仿宋_GB2312" w:eastAsia="仿宋_GB2312"/>
          <w:color w:val="auto"/>
          <w:sz w:val="30"/>
          <w:szCs w:val="30"/>
          <w:lang w:val="en-US" w:eastAsia="zh-CN"/>
        </w:rPr>
        <w:t>有效</w:t>
      </w:r>
      <w:r>
        <w:rPr>
          <w:rFonts w:hint="eastAsia" w:ascii="仿宋_GB2312" w:eastAsia="仿宋_GB2312"/>
          <w:color w:val="auto"/>
          <w:sz w:val="30"/>
          <w:szCs w:val="30"/>
        </w:rPr>
        <w:t>措施。高度关注社会舆情，</w:t>
      </w:r>
      <w:r>
        <w:rPr>
          <w:rFonts w:hint="eastAsia" w:ascii="仿宋_GB2312" w:eastAsia="仿宋_GB2312"/>
          <w:color w:val="auto"/>
          <w:sz w:val="30"/>
          <w:szCs w:val="30"/>
          <w:lang w:val="en-US" w:eastAsia="zh-CN"/>
        </w:rPr>
        <w:t>在学校宣传部门的领导下，</w:t>
      </w:r>
      <w:r>
        <w:rPr>
          <w:rFonts w:hint="eastAsia" w:ascii="仿宋_GB2312" w:eastAsia="仿宋_GB2312"/>
          <w:color w:val="auto"/>
          <w:sz w:val="30"/>
          <w:szCs w:val="30"/>
        </w:rPr>
        <w:t>强化正面宣传报道，确保信息公开透明，做好舆情引导</w:t>
      </w:r>
      <w:r>
        <w:rPr>
          <w:rFonts w:hint="eastAsia" w:ascii="仿宋_GB2312" w:eastAsia="仿宋_GB2312"/>
          <w:color w:val="auto"/>
          <w:sz w:val="30"/>
          <w:szCs w:val="30"/>
          <w:lang w:val="en-US" w:eastAsia="zh-CN"/>
        </w:rPr>
        <w:t>工作</w:t>
      </w:r>
      <w:r>
        <w:rPr>
          <w:rFonts w:hint="eastAsia" w:ascii="仿宋_GB2312" w:eastAsia="仿宋_GB2312"/>
          <w:color w:val="auto"/>
          <w:sz w:val="30"/>
          <w:szCs w:val="30"/>
        </w:rPr>
        <w:t>。</w:t>
      </w: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ind w:firstLine="600" w:firstLineChars="200"/>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textAlignment w:val="auto"/>
        <w:rPr>
          <w:rFonts w:hint="eastAsia" w:ascii="仿宋_GB2312" w:eastAsia="仿宋_GB2312"/>
          <w:color w:val="auto"/>
          <w:sz w:val="30"/>
          <w:szCs w:val="30"/>
        </w:rPr>
      </w:pPr>
    </w:p>
    <w:p>
      <w:pPr>
        <w:keepNext w:val="0"/>
        <w:keepLines w:val="0"/>
        <w:pageBreakBefore w:val="0"/>
        <w:widowControl/>
        <w:kinsoku/>
        <w:wordWrap/>
        <w:overflowPunct/>
        <w:topLinePunct w:val="0"/>
        <w:autoSpaceDE/>
        <w:autoSpaceDN/>
        <w:bidi w:val="0"/>
        <w:adjustRightInd/>
        <w:spacing w:line="600" w:lineRule="exact"/>
        <w:textAlignment w:val="auto"/>
        <w:rPr>
          <w:rFonts w:hint="eastAsia" w:ascii="仿宋_GB2312" w:eastAsia="仿宋_GB2312"/>
          <w:color w:val="auto"/>
          <w:sz w:val="30"/>
          <w:szCs w:val="30"/>
        </w:rPr>
      </w:pPr>
    </w:p>
    <w:p>
      <w:pPr>
        <w:keepNext w:val="0"/>
        <w:keepLines w:val="0"/>
        <w:pageBreakBefore w:val="0"/>
        <w:widowControl/>
        <w:tabs>
          <w:tab w:val="left" w:pos="3561"/>
        </w:tabs>
        <w:kinsoku/>
        <w:wordWrap/>
        <w:overflowPunct/>
        <w:topLinePunct w:val="0"/>
        <w:autoSpaceDE/>
        <w:autoSpaceDN/>
        <w:bidi w:val="0"/>
        <w:adjustRightInd/>
        <w:spacing w:line="240" w:lineRule="auto"/>
        <w:ind w:firstLine="0" w:firstLineChars="0"/>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YTdkMzUwNjdjMTQ1YjJjNjYxZWZhNTBmOTg2NmQifQ=="/>
  </w:docVars>
  <w:rsids>
    <w:rsidRoot w:val="00000000"/>
    <w:rsid w:val="016B6FCE"/>
    <w:rsid w:val="02D50DC8"/>
    <w:rsid w:val="03740CA6"/>
    <w:rsid w:val="03881A38"/>
    <w:rsid w:val="06763A23"/>
    <w:rsid w:val="08B568D3"/>
    <w:rsid w:val="098E5CC9"/>
    <w:rsid w:val="0A301811"/>
    <w:rsid w:val="0ADD081A"/>
    <w:rsid w:val="0B064214"/>
    <w:rsid w:val="0B91091C"/>
    <w:rsid w:val="0BAC2AF2"/>
    <w:rsid w:val="0BFE7923"/>
    <w:rsid w:val="0CE9794A"/>
    <w:rsid w:val="0DD504E2"/>
    <w:rsid w:val="0E0363FF"/>
    <w:rsid w:val="0F011EEA"/>
    <w:rsid w:val="1075084D"/>
    <w:rsid w:val="10AF3787"/>
    <w:rsid w:val="10D118FD"/>
    <w:rsid w:val="11695CB0"/>
    <w:rsid w:val="12B272AC"/>
    <w:rsid w:val="12E45BDE"/>
    <w:rsid w:val="133317E8"/>
    <w:rsid w:val="13525B1D"/>
    <w:rsid w:val="13BD7072"/>
    <w:rsid w:val="148C6BAF"/>
    <w:rsid w:val="15F27E2C"/>
    <w:rsid w:val="16257519"/>
    <w:rsid w:val="16D51350"/>
    <w:rsid w:val="174762AE"/>
    <w:rsid w:val="17DF02C7"/>
    <w:rsid w:val="1B4260BD"/>
    <w:rsid w:val="1B6B3B14"/>
    <w:rsid w:val="1BFA5715"/>
    <w:rsid w:val="1CBF498E"/>
    <w:rsid w:val="1D774AFE"/>
    <w:rsid w:val="1E2F5197"/>
    <w:rsid w:val="1E3638C9"/>
    <w:rsid w:val="1EB01618"/>
    <w:rsid w:val="1EEE7042"/>
    <w:rsid w:val="1F65611C"/>
    <w:rsid w:val="210F09CC"/>
    <w:rsid w:val="21336F8E"/>
    <w:rsid w:val="229E5EAD"/>
    <w:rsid w:val="242A4184"/>
    <w:rsid w:val="24523BCF"/>
    <w:rsid w:val="24C07DB7"/>
    <w:rsid w:val="25062F7F"/>
    <w:rsid w:val="2666291A"/>
    <w:rsid w:val="26EE23DA"/>
    <w:rsid w:val="28683DA1"/>
    <w:rsid w:val="28EF40E2"/>
    <w:rsid w:val="29250359"/>
    <w:rsid w:val="2A617029"/>
    <w:rsid w:val="2A994305"/>
    <w:rsid w:val="2AFE0041"/>
    <w:rsid w:val="2B640CE9"/>
    <w:rsid w:val="2BDB1C8C"/>
    <w:rsid w:val="2C7C2D37"/>
    <w:rsid w:val="2E7605ED"/>
    <w:rsid w:val="2F734926"/>
    <w:rsid w:val="300052EE"/>
    <w:rsid w:val="30D25A7F"/>
    <w:rsid w:val="31606DE6"/>
    <w:rsid w:val="318D3E35"/>
    <w:rsid w:val="31DA3C98"/>
    <w:rsid w:val="32323B70"/>
    <w:rsid w:val="33607098"/>
    <w:rsid w:val="344D7F0F"/>
    <w:rsid w:val="37105A48"/>
    <w:rsid w:val="372749F3"/>
    <w:rsid w:val="37F668BD"/>
    <w:rsid w:val="3877186B"/>
    <w:rsid w:val="38BB5755"/>
    <w:rsid w:val="3AC86987"/>
    <w:rsid w:val="3C6A0785"/>
    <w:rsid w:val="3CE47F05"/>
    <w:rsid w:val="3D3B0F81"/>
    <w:rsid w:val="3D791D75"/>
    <w:rsid w:val="3FC1012F"/>
    <w:rsid w:val="400B13AA"/>
    <w:rsid w:val="40455E63"/>
    <w:rsid w:val="44757B0E"/>
    <w:rsid w:val="46861DC9"/>
    <w:rsid w:val="494D4941"/>
    <w:rsid w:val="49C41A72"/>
    <w:rsid w:val="4B125A67"/>
    <w:rsid w:val="4B37394B"/>
    <w:rsid w:val="4BE11211"/>
    <w:rsid w:val="4D963A62"/>
    <w:rsid w:val="4DC4703C"/>
    <w:rsid w:val="4E1F37FE"/>
    <w:rsid w:val="509C0DC4"/>
    <w:rsid w:val="50C06CD5"/>
    <w:rsid w:val="51533836"/>
    <w:rsid w:val="51573551"/>
    <w:rsid w:val="519B0AC7"/>
    <w:rsid w:val="5231233C"/>
    <w:rsid w:val="528B4D9A"/>
    <w:rsid w:val="53733096"/>
    <w:rsid w:val="57F71D1B"/>
    <w:rsid w:val="59311F02"/>
    <w:rsid w:val="59417570"/>
    <w:rsid w:val="59B41981"/>
    <w:rsid w:val="5A3E0521"/>
    <w:rsid w:val="5BCE74FC"/>
    <w:rsid w:val="5C1F7933"/>
    <w:rsid w:val="5C6334F9"/>
    <w:rsid w:val="5CC836AB"/>
    <w:rsid w:val="5D7E7373"/>
    <w:rsid w:val="5D8437AC"/>
    <w:rsid w:val="5DBB0BAA"/>
    <w:rsid w:val="5DD56F0A"/>
    <w:rsid w:val="5FE45C62"/>
    <w:rsid w:val="602F6597"/>
    <w:rsid w:val="618D5C6B"/>
    <w:rsid w:val="61D13238"/>
    <w:rsid w:val="61FB4D8E"/>
    <w:rsid w:val="620B7806"/>
    <w:rsid w:val="622E3F37"/>
    <w:rsid w:val="628030DA"/>
    <w:rsid w:val="62C236F2"/>
    <w:rsid w:val="643A5369"/>
    <w:rsid w:val="65E56C9A"/>
    <w:rsid w:val="67E61BD7"/>
    <w:rsid w:val="683E5173"/>
    <w:rsid w:val="686E0148"/>
    <w:rsid w:val="6A1A02B8"/>
    <w:rsid w:val="6A7D6437"/>
    <w:rsid w:val="6A9F046D"/>
    <w:rsid w:val="6AAD4547"/>
    <w:rsid w:val="6AE3108D"/>
    <w:rsid w:val="6B073534"/>
    <w:rsid w:val="6BC57B8F"/>
    <w:rsid w:val="6CAF5423"/>
    <w:rsid w:val="6DA4282F"/>
    <w:rsid w:val="6E781A51"/>
    <w:rsid w:val="6F8809C7"/>
    <w:rsid w:val="705E1A1D"/>
    <w:rsid w:val="70822713"/>
    <w:rsid w:val="70A97C9F"/>
    <w:rsid w:val="70DD23DE"/>
    <w:rsid w:val="72233881"/>
    <w:rsid w:val="744F7A1B"/>
    <w:rsid w:val="745D5428"/>
    <w:rsid w:val="74EB4D2A"/>
    <w:rsid w:val="75243D99"/>
    <w:rsid w:val="759E7FEF"/>
    <w:rsid w:val="77253A11"/>
    <w:rsid w:val="774723A6"/>
    <w:rsid w:val="799E6FCF"/>
    <w:rsid w:val="7A477ADB"/>
    <w:rsid w:val="7ABC4A73"/>
    <w:rsid w:val="7BBA5457"/>
    <w:rsid w:val="7BFB226C"/>
    <w:rsid w:val="7DC1103B"/>
    <w:rsid w:val="7DC835FF"/>
    <w:rsid w:val="7DE10FD2"/>
    <w:rsid w:val="7E9E6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6513</Words>
  <Characters>6879</Characters>
  <Lines>0</Lines>
  <Paragraphs>0</Paragraphs>
  <TotalTime>11</TotalTime>
  <ScaleCrop>false</ScaleCrop>
  <LinksUpToDate>false</LinksUpToDate>
  <CharactersWithSpaces>7078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2022-03-25T10:56:00Z</dcterms:created>
  <dc:creator>Administrator.DESKTOP-VVK3RL4</dc:creator>
  <cp:lastModifiedBy>宁</cp:lastModifiedBy>
  <cp:lastPrinted>2024-03-25T00:51:00Z</cp:lastPrinted>
  <dcterms:modified xsi:type="dcterms:W3CDTF">2024-03-27T08:41:46Z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FD06124E0CFE4765A0327E78DC5955BF</vt:lpwstr>
  </property>
</Properties>
</file>