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12" w:lineRule="auto"/>
        <w:jc w:val="center"/>
        <w:rPr>
          <w:rFonts w:hint="eastAsia" w:ascii="方正小标宋简体" w:hAnsi="微软雅黑" w:eastAsia="方正小标宋简体" w:cs="宋体"/>
          <w:bCs/>
          <w:color w:val="323232"/>
          <w:kern w:val="0"/>
          <w:sz w:val="44"/>
          <w:szCs w:val="32"/>
        </w:rPr>
      </w:pPr>
      <w:r>
        <w:rPr>
          <w:rFonts w:hint="eastAsia" w:ascii="方正小标宋简体" w:hAnsi="微软雅黑" w:eastAsia="方正小标宋简体" w:cs="宋体"/>
          <w:bCs/>
          <w:color w:val="323232"/>
          <w:kern w:val="0"/>
          <w:sz w:val="44"/>
          <w:szCs w:val="32"/>
        </w:rPr>
        <w:t>河北工程大学</w:t>
      </w:r>
    </w:p>
    <w:p>
      <w:pPr>
        <w:adjustRightInd w:val="0"/>
        <w:snapToGrid w:val="0"/>
        <w:spacing w:line="312" w:lineRule="auto"/>
        <w:jc w:val="center"/>
        <w:rPr>
          <w:rFonts w:ascii="方正小标宋简体" w:hAnsi="微软雅黑" w:eastAsia="方正小标宋简体" w:cs="宋体"/>
          <w:bCs/>
          <w:color w:val="323232"/>
          <w:kern w:val="0"/>
          <w:sz w:val="44"/>
          <w:szCs w:val="32"/>
        </w:rPr>
      </w:pPr>
      <w:r>
        <w:rPr>
          <w:rFonts w:hint="eastAsia" w:ascii="方正小标宋简体" w:hAnsi="微软雅黑" w:eastAsia="方正小标宋简体" w:cs="宋体"/>
          <w:bCs/>
          <w:color w:val="323232"/>
          <w:kern w:val="0"/>
          <w:sz w:val="44"/>
          <w:szCs w:val="32"/>
        </w:rPr>
        <w:t>202</w:t>
      </w:r>
      <w:r>
        <w:rPr>
          <w:rFonts w:hint="eastAsia" w:ascii="方正小标宋简体" w:hAnsi="微软雅黑" w:eastAsia="方正小标宋简体" w:cs="宋体"/>
          <w:bCs/>
          <w:color w:val="323232"/>
          <w:kern w:val="0"/>
          <w:sz w:val="44"/>
          <w:szCs w:val="32"/>
          <w:lang w:val="en-US" w:eastAsia="zh-CN"/>
        </w:rPr>
        <w:t>4</w:t>
      </w:r>
      <w:r>
        <w:rPr>
          <w:rFonts w:hint="eastAsia" w:ascii="方正小标宋简体" w:hAnsi="微软雅黑" w:eastAsia="方正小标宋简体" w:cs="宋体"/>
          <w:bCs/>
          <w:color w:val="323232"/>
          <w:kern w:val="0"/>
          <w:sz w:val="44"/>
          <w:szCs w:val="32"/>
        </w:rPr>
        <w:t>年运动训练专业招生简章</w:t>
      </w:r>
    </w:p>
    <w:p>
      <w:pPr>
        <w:adjustRightInd w:val="0"/>
        <w:snapToGrid w:val="0"/>
        <w:spacing w:line="312" w:lineRule="auto"/>
        <w:ind w:firstLine="640" w:firstLineChars="200"/>
        <w:rPr>
          <w:rFonts w:hint="eastAsia" w:ascii="仿宋_GB2312" w:hAnsi="仿宋" w:eastAsia="仿宋_GB2312" w:cstheme="minorBidi"/>
          <w:sz w:val="32"/>
          <w:szCs w:val="32"/>
        </w:rPr>
      </w:pPr>
      <w:r>
        <w:rPr>
          <w:rFonts w:hint="eastAsia" w:ascii="仿宋_GB2312" w:hAnsi="仿宋" w:eastAsia="仿宋_GB2312" w:cstheme="minorBidi"/>
          <w:sz w:val="32"/>
          <w:szCs w:val="32"/>
        </w:rPr>
        <w:t>河北工程大学是河北省重点骨干大学，河北省人民政府与水利部共建高校，河北省国家一流大学建设二层次高校，坐落在中国历史文化名城、“成语典故之都”邯郸市。现有8</w:t>
      </w:r>
      <w:r>
        <w:rPr>
          <w:rFonts w:ascii="仿宋_GB2312" w:hAnsi="仿宋" w:eastAsia="仿宋_GB2312" w:cstheme="minorBidi"/>
          <w:sz w:val="32"/>
          <w:szCs w:val="32"/>
        </w:rPr>
        <w:t>7</w:t>
      </w:r>
      <w:r>
        <w:rPr>
          <w:rFonts w:hint="eastAsia" w:ascii="仿宋_GB2312" w:hAnsi="仿宋" w:eastAsia="仿宋_GB2312" w:cstheme="minorBidi"/>
          <w:sz w:val="32"/>
          <w:szCs w:val="32"/>
        </w:rPr>
        <w:t>个本科专业，1个服务国家特殊需求博士人才培养项目，1</w:t>
      </w:r>
      <w:r>
        <w:rPr>
          <w:rFonts w:hint="eastAsia" w:ascii="仿宋_GB2312" w:hAnsi="仿宋" w:eastAsia="仿宋_GB2312" w:cstheme="minorBidi"/>
          <w:sz w:val="32"/>
          <w:szCs w:val="32"/>
          <w:lang w:val="en-US" w:eastAsia="zh-CN"/>
        </w:rPr>
        <w:t>7</w:t>
      </w:r>
      <w:r>
        <w:rPr>
          <w:rFonts w:hint="eastAsia" w:ascii="仿宋_GB2312" w:hAnsi="仿宋" w:eastAsia="仿宋_GB2312" w:cstheme="minorBidi"/>
          <w:sz w:val="32"/>
          <w:szCs w:val="32"/>
        </w:rPr>
        <w:t>个硕士学位授权一级学科，面向全国招生。</w:t>
      </w:r>
    </w:p>
    <w:p>
      <w:pPr>
        <w:adjustRightInd w:val="0"/>
        <w:snapToGrid w:val="0"/>
        <w:spacing w:line="312" w:lineRule="auto"/>
        <w:ind w:firstLine="640" w:firstLineChars="200"/>
        <w:rPr>
          <w:rFonts w:hint="default" w:ascii="仿宋_GB2312" w:hAnsi="仿宋" w:eastAsia="仿宋_GB2312" w:cstheme="minorBidi"/>
          <w:sz w:val="32"/>
          <w:szCs w:val="32"/>
          <w:lang w:val="en-US" w:eastAsia="zh-CN"/>
        </w:rPr>
      </w:pPr>
      <w:r>
        <w:rPr>
          <w:rFonts w:ascii="仿宋_GB2312" w:hAnsi="仿宋" w:eastAsia="仿宋_GB2312" w:cstheme="minorBidi"/>
          <w:sz w:val="32"/>
          <w:szCs w:val="32"/>
        </w:rPr>
        <w:t>根据国家体育总局和教育部《</w:t>
      </w:r>
      <w:r>
        <w:rPr>
          <w:rFonts w:hint="eastAsia" w:ascii="仿宋_GB2312" w:hAnsi="仿宋" w:eastAsia="仿宋_GB2312" w:cstheme="minorBidi"/>
          <w:sz w:val="32"/>
          <w:szCs w:val="32"/>
          <w:highlight w:val="none"/>
        </w:rPr>
        <w:t>202</w:t>
      </w:r>
      <w:r>
        <w:rPr>
          <w:rFonts w:hint="eastAsia" w:ascii="仿宋_GB2312" w:hAnsi="仿宋" w:eastAsia="仿宋_GB2312" w:cstheme="minorBidi"/>
          <w:sz w:val="32"/>
          <w:szCs w:val="32"/>
          <w:highlight w:val="none"/>
          <w:lang w:val="en-US" w:eastAsia="zh-CN"/>
        </w:rPr>
        <w:t>4</w:t>
      </w:r>
      <w:r>
        <w:rPr>
          <w:rFonts w:hint="eastAsia" w:ascii="仿宋_GB2312" w:hAnsi="仿宋" w:eastAsia="仿宋_GB2312" w:cstheme="minorBidi"/>
          <w:sz w:val="32"/>
          <w:szCs w:val="32"/>
          <w:highlight w:val="none"/>
        </w:rPr>
        <w:t xml:space="preserve"> 年普通高等学校运动训练、武术与民族传统体育专业招生管理办法</w:t>
      </w:r>
      <w:r>
        <w:rPr>
          <w:rFonts w:ascii="仿宋_GB2312" w:hAnsi="仿宋" w:eastAsia="仿宋_GB2312" w:cstheme="minorBidi"/>
          <w:sz w:val="32"/>
          <w:szCs w:val="32"/>
          <w:highlight w:val="none"/>
        </w:rPr>
        <w:t>》</w:t>
      </w:r>
      <w:r>
        <w:rPr>
          <w:rFonts w:hint="eastAsia" w:ascii="仿宋_GB2312" w:hAnsi="仿宋" w:eastAsia="仿宋_GB2312" w:cstheme="minorBidi"/>
          <w:sz w:val="32"/>
          <w:szCs w:val="32"/>
          <w:highlight w:val="none"/>
        </w:rPr>
        <w:t>（</w:t>
      </w:r>
      <w:r>
        <w:rPr>
          <w:rFonts w:ascii="仿宋_GB2312" w:hAnsi="仿宋" w:eastAsia="仿宋_GB2312" w:cstheme="minorBidi"/>
          <w:sz w:val="32"/>
          <w:szCs w:val="32"/>
          <w:highlight w:val="none"/>
        </w:rPr>
        <w:t>体科字﹝202</w:t>
      </w:r>
      <w:r>
        <w:rPr>
          <w:rFonts w:hint="eastAsia" w:ascii="仿宋_GB2312" w:hAnsi="仿宋" w:eastAsia="仿宋_GB2312" w:cstheme="minorBidi"/>
          <w:sz w:val="32"/>
          <w:szCs w:val="32"/>
          <w:highlight w:val="none"/>
          <w:lang w:val="en-US" w:eastAsia="zh-CN"/>
        </w:rPr>
        <w:t>3</w:t>
      </w:r>
      <w:r>
        <w:rPr>
          <w:rFonts w:ascii="仿宋_GB2312" w:hAnsi="仿宋" w:eastAsia="仿宋_GB2312" w:cstheme="minorBidi"/>
          <w:sz w:val="32"/>
          <w:szCs w:val="32"/>
          <w:highlight w:val="none"/>
        </w:rPr>
        <w:t>﹞</w:t>
      </w:r>
      <w:r>
        <w:rPr>
          <w:rFonts w:hint="eastAsia" w:ascii="仿宋_GB2312" w:hAnsi="仿宋" w:eastAsia="仿宋_GB2312" w:cstheme="minorBidi"/>
          <w:sz w:val="32"/>
          <w:szCs w:val="32"/>
          <w:highlight w:val="none"/>
          <w:lang w:val="en-US" w:eastAsia="zh-CN"/>
        </w:rPr>
        <w:t>188</w:t>
      </w:r>
      <w:r>
        <w:rPr>
          <w:rFonts w:ascii="仿宋_GB2312" w:hAnsi="仿宋" w:eastAsia="仿宋_GB2312" w:cstheme="minorBidi"/>
          <w:sz w:val="32"/>
          <w:szCs w:val="32"/>
          <w:highlight w:val="none"/>
        </w:rPr>
        <w:t>号</w:t>
      </w:r>
      <w:r>
        <w:rPr>
          <w:rFonts w:hint="eastAsia" w:ascii="仿宋_GB2312" w:hAnsi="仿宋" w:eastAsia="仿宋_GB2312" w:cstheme="minorBidi"/>
          <w:sz w:val="32"/>
          <w:szCs w:val="32"/>
          <w:highlight w:val="none"/>
        </w:rPr>
        <w:t>）</w:t>
      </w:r>
      <w:r>
        <w:rPr>
          <w:rFonts w:ascii="仿宋_GB2312" w:hAnsi="仿宋" w:eastAsia="仿宋_GB2312" w:cstheme="minorBidi"/>
          <w:sz w:val="32"/>
          <w:szCs w:val="32"/>
        </w:rPr>
        <w:t>文件精神，20</w:t>
      </w:r>
      <w:r>
        <w:rPr>
          <w:rFonts w:hint="eastAsia" w:ascii="仿宋_GB2312" w:hAnsi="仿宋" w:eastAsia="仿宋_GB2312" w:cstheme="minorBidi"/>
          <w:sz w:val="32"/>
          <w:szCs w:val="32"/>
        </w:rPr>
        <w:t>2</w:t>
      </w:r>
      <w:r>
        <w:rPr>
          <w:rFonts w:hint="eastAsia" w:ascii="仿宋_GB2312" w:hAnsi="仿宋" w:eastAsia="仿宋_GB2312" w:cstheme="minorBidi"/>
          <w:sz w:val="32"/>
          <w:szCs w:val="32"/>
          <w:lang w:val="en-US" w:eastAsia="zh-CN"/>
        </w:rPr>
        <w:t>4</w:t>
      </w:r>
      <w:r>
        <w:rPr>
          <w:rFonts w:ascii="仿宋_GB2312" w:hAnsi="仿宋" w:eastAsia="仿宋_GB2312" w:cstheme="minorBidi"/>
          <w:sz w:val="32"/>
          <w:szCs w:val="32"/>
        </w:rPr>
        <w:t>年我校运动训练专业面向全国实行单独招生。</w:t>
      </w:r>
      <w:r>
        <w:rPr>
          <w:rFonts w:hint="eastAsia" w:ascii="仿宋_GB2312" w:hAnsi="仿宋" w:eastAsia="仿宋_GB2312" w:cstheme="minorBidi"/>
          <w:sz w:val="32"/>
          <w:szCs w:val="32"/>
          <w:lang w:val="en-US" w:eastAsia="zh-CN"/>
        </w:rPr>
        <w:t>按照有关文件规定，报考者必须参加体育专项考试和文化考试。现将考试、招生有关事宜公布如下：</w:t>
      </w:r>
    </w:p>
    <w:p>
      <w:pPr>
        <w:adjustRightInd w:val="0"/>
        <w:snapToGrid w:val="0"/>
        <w:spacing w:line="312" w:lineRule="auto"/>
        <w:ind w:firstLine="640" w:firstLineChars="200"/>
        <w:rPr>
          <w:rFonts w:ascii="黑体" w:hAnsi="黑体" w:eastAsia="黑体" w:cstheme="minorBidi"/>
          <w:sz w:val="32"/>
          <w:szCs w:val="32"/>
        </w:rPr>
      </w:pPr>
      <w:r>
        <w:rPr>
          <w:rFonts w:hint="eastAsia" w:ascii="黑体" w:hAnsi="黑体" w:eastAsia="黑体" w:cstheme="minorBidi"/>
          <w:sz w:val="32"/>
          <w:szCs w:val="32"/>
        </w:rPr>
        <w:t>一、专业介绍</w:t>
      </w:r>
    </w:p>
    <w:p>
      <w:pPr>
        <w:adjustRightInd w:val="0"/>
        <w:snapToGrid w:val="0"/>
        <w:spacing w:line="312" w:lineRule="auto"/>
        <w:ind w:firstLine="640" w:firstLineChars="200"/>
        <w:rPr>
          <w:rFonts w:ascii="仿宋_GB2312" w:hAnsi="仿宋" w:eastAsia="仿宋_GB2312" w:cstheme="minorBidi"/>
          <w:sz w:val="32"/>
          <w:szCs w:val="32"/>
        </w:rPr>
      </w:pPr>
      <w:r>
        <w:rPr>
          <w:rFonts w:ascii="仿宋_GB2312" w:hAnsi="仿宋" w:eastAsia="仿宋_GB2312" w:cstheme="minorBidi"/>
          <w:sz w:val="32"/>
          <w:szCs w:val="32"/>
        </w:rPr>
        <w:t>我校运动训练专业</w:t>
      </w:r>
      <w:r>
        <w:rPr>
          <w:rFonts w:hint="eastAsia" w:ascii="仿宋_GB2312" w:hAnsi="仿宋" w:eastAsia="仿宋_GB2312" w:cstheme="minorBidi"/>
          <w:sz w:val="32"/>
          <w:szCs w:val="32"/>
        </w:rPr>
        <w:t>以现有的高水平运动队为基础</w:t>
      </w:r>
      <w:r>
        <w:rPr>
          <w:rFonts w:ascii="仿宋_GB2312" w:hAnsi="仿宋" w:eastAsia="仿宋_GB2312" w:cstheme="minorBidi"/>
          <w:sz w:val="32"/>
          <w:szCs w:val="32"/>
        </w:rPr>
        <w:t>，</w:t>
      </w:r>
      <w:r>
        <w:rPr>
          <w:rFonts w:hint="eastAsia" w:ascii="仿宋_GB2312" w:hAnsi="仿宋" w:eastAsia="仿宋_GB2312" w:cstheme="minorBidi"/>
          <w:sz w:val="32"/>
          <w:szCs w:val="32"/>
        </w:rPr>
        <w:t>并与我校附属三级甲等医院、医学院合作，使学生在掌握相关的技能理论训练知识的基础上，发展竞技运动能力，立足培养能在CUBA、全国学生运动会、全国大学生田径、健美操锦标赛上争金夺银的高水平运动员，培养从事教学、运动训练的高水平教练员及科学研究和管理工作的专门人员。本专业</w:t>
      </w:r>
      <w:r>
        <w:rPr>
          <w:rFonts w:ascii="仿宋_GB2312" w:hAnsi="仿宋" w:eastAsia="仿宋_GB2312" w:cstheme="minorBidi"/>
          <w:sz w:val="32"/>
          <w:szCs w:val="32"/>
        </w:rPr>
        <w:t>学制四年，大学本科学历，属于全日制普通高等教育。学业期满成绩合格者，由河北</w:t>
      </w:r>
      <w:r>
        <w:rPr>
          <w:rFonts w:hint="eastAsia" w:ascii="仿宋_GB2312" w:hAnsi="仿宋" w:eastAsia="仿宋_GB2312" w:cstheme="minorBidi"/>
          <w:sz w:val="32"/>
          <w:szCs w:val="32"/>
        </w:rPr>
        <w:t>工程</w:t>
      </w:r>
      <w:r>
        <w:rPr>
          <w:rFonts w:ascii="仿宋_GB2312" w:hAnsi="仿宋" w:eastAsia="仿宋_GB2312" w:cstheme="minorBidi"/>
          <w:sz w:val="32"/>
          <w:szCs w:val="32"/>
        </w:rPr>
        <w:t>大学颁发普通高等学校本科毕业证书，符合授予学位条件的授予</w:t>
      </w:r>
      <w:r>
        <w:rPr>
          <w:rFonts w:hint="eastAsia" w:ascii="仿宋_GB2312" w:hAnsi="仿宋" w:eastAsia="仿宋_GB2312" w:cstheme="minorBidi"/>
          <w:sz w:val="32"/>
          <w:szCs w:val="32"/>
        </w:rPr>
        <w:t>教育学</w:t>
      </w:r>
      <w:r>
        <w:rPr>
          <w:rFonts w:ascii="仿宋_GB2312" w:hAnsi="仿宋" w:eastAsia="仿宋_GB2312" w:cstheme="minorBidi"/>
          <w:sz w:val="32"/>
          <w:szCs w:val="32"/>
        </w:rPr>
        <w:t>学士学位。</w:t>
      </w:r>
    </w:p>
    <w:p>
      <w:pPr>
        <w:adjustRightInd w:val="0"/>
        <w:snapToGrid w:val="0"/>
        <w:spacing w:line="312" w:lineRule="auto"/>
        <w:ind w:firstLine="640" w:firstLineChars="200"/>
        <w:rPr>
          <w:rFonts w:ascii="黑体" w:hAnsi="黑体" w:eastAsia="黑体" w:cstheme="minorBidi"/>
          <w:sz w:val="32"/>
          <w:szCs w:val="32"/>
        </w:rPr>
      </w:pPr>
      <w:r>
        <w:rPr>
          <w:rFonts w:hint="eastAsia" w:ascii="黑体" w:hAnsi="黑体" w:eastAsia="黑体" w:cstheme="minorBidi"/>
          <w:sz w:val="32"/>
          <w:szCs w:val="32"/>
        </w:rPr>
        <w:t>二、招生范围和招生计划及项目</w:t>
      </w:r>
    </w:p>
    <w:p>
      <w:pPr>
        <w:adjustRightInd w:val="0"/>
        <w:snapToGrid w:val="0"/>
        <w:spacing w:line="312" w:lineRule="auto"/>
        <w:ind w:firstLine="640" w:firstLineChars="200"/>
        <w:rPr>
          <w:rFonts w:ascii="仿宋_GB2312" w:hAnsi="仿宋" w:eastAsia="仿宋_GB2312" w:cstheme="minorBidi"/>
          <w:sz w:val="32"/>
          <w:szCs w:val="32"/>
        </w:rPr>
      </w:pPr>
      <w:r>
        <w:rPr>
          <w:rFonts w:hint="eastAsia" w:ascii="仿宋_GB2312" w:hAnsi="仿宋" w:eastAsia="仿宋_GB2312" w:cstheme="minorBidi"/>
          <w:sz w:val="32"/>
          <w:szCs w:val="32"/>
          <w:lang w:val="en-US" w:eastAsia="zh-CN"/>
        </w:rPr>
        <w:t>2024年我校</w:t>
      </w:r>
      <w:r>
        <w:rPr>
          <w:rFonts w:ascii="仿宋_GB2312" w:hAnsi="仿宋" w:eastAsia="仿宋_GB2312" w:cstheme="minorBidi"/>
          <w:sz w:val="32"/>
          <w:szCs w:val="32"/>
        </w:rPr>
        <w:t>面向全国范围招生</w:t>
      </w:r>
      <w:r>
        <w:rPr>
          <w:rFonts w:hint="eastAsia" w:ascii="仿宋_GB2312" w:hAnsi="仿宋" w:eastAsia="仿宋_GB2312" w:cstheme="minorBidi"/>
          <w:sz w:val="32"/>
          <w:szCs w:val="32"/>
        </w:rPr>
        <w:t>，</w:t>
      </w:r>
      <w:r>
        <w:rPr>
          <w:rFonts w:ascii="仿宋_GB2312" w:hAnsi="仿宋" w:eastAsia="仿宋_GB2312" w:cstheme="minorBidi"/>
          <w:sz w:val="32"/>
          <w:szCs w:val="32"/>
        </w:rPr>
        <w:t>运动训练专业拟招生</w:t>
      </w:r>
      <w:r>
        <w:rPr>
          <w:rFonts w:hint="eastAsia" w:ascii="仿宋_GB2312" w:hAnsi="仿宋" w:eastAsia="仿宋_GB2312" w:cstheme="minorBidi"/>
          <w:sz w:val="32"/>
          <w:szCs w:val="32"/>
          <w:lang w:val="en-US" w:eastAsia="zh-CN"/>
        </w:rPr>
        <w:t>8</w:t>
      </w:r>
      <w:r>
        <w:rPr>
          <w:rFonts w:hint="eastAsia" w:ascii="仿宋_GB2312" w:hAnsi="仿宋" w:eastAsia="仿宋_GB2312" w:cstheme="minorBidi"/>
          <w:sz w:val="32"/>
          <w:szCs w:val="32"/>
        </w:rPr>
        <w:t>0</w:t>
      </w:r>
      <w:r>
        <w:rPr>
          <w:rFonts w:ascii="仿宋_GB2312" w:hAnsi="仿宋" w:eastAsia="仿宋_GB2312" w:cstheme="minorBidi"/>
          <w:sz w:val="32"/>
          <w:szCs w:val="32"/>
        </w:rPr>
        <w:t>人</w:t>
      </w:r>
      <w:r>
        <w:rPr>
          <w:rFonts w:hint="eastAsia" w:ascii="仿宋_GB2312" w:hAnsi="仿宋" w:eastAsia="仿宋_GB2312" w:cstheme="minorBidi"/>
          <w:sz w:val="32"/>
          <w:szCs w:val="32"/>
          <w:lang w:eastAsia="zh-CN"/>
        </w:rPr>
        <w:t>，</w:t>
      </w:r>
      <w:r>
        <w:rPr>
          <w:rFonts w:hint="eastAsia" w:ascii="仿宋_GB2312" w:hAnsi="仿宋" w:eastAsia="仿宋_GB2312" w:cstheme="minorBidi"/>
          <w:sz w:val="32"/>
          <w:szCs w:val="32"/>
        </w:rPr>
        <w:t>实际招生计划以国家、省招生部门核定计划为准。分项目要求如下：</w:t>
      </w:r>
    </w:p>
    <w:tbl>
      <w:tblPr>
        <w:tblStyle w:val="7"/>
        <w:tblW w:w="851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332"/>
        <w:gridCol w:w="2207"/>
        <w:gridCol w:w="1725"/>
        <w:gridCol w:w="1556"/>
        <w:gridCol w:w="169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28" w:hRule="atLeast"/>
          <w:jc w:val="center"/>
        </w:trPr>
        <w:tc>
          <w:tcPr>
            <w:tcW w:w="1332" w:type="dxa"/>
            <w:vAlign w:val="center"/>
          </w:tcPr>
          <w:p>
            <w:pPr>
              <w:jc w:val="center"/>
              <w:rPr>
                <w:rFonts w:ascii="宋体" w:hAnsi="宋体"/>
                <w:sz w:val="24"/>
                <w:szCs w:val="24"/>
              </w:rPr>
            </w:pPr>
            <w:r>
              <w:rPr>
                <w:rFonts w:hint="eastAsia" w:ascii="宋体" w:hAnsi="宋体"/>
                <w:sz w:val="24"/>
                <w:szCs w:val="24"/>
              </w:rPr>
              <w:t>项目</w:t>
            </w:r>
          </w:p>
        </w:tc>
        <w:tc>
          <w:tcPr>
            <w:tcW w:w="2207" w:type="dxa"/>
            <w:vAlign w:val="center"/>
          </w:tcPr>
          <w:p>
            <w:pPr>
              <w:jc w:val="center"/>
              <w:rPr>
                <w:rFonts w:ascii="宋体" w:hAnsi="宋体"/>
                <w:sz w:val="24"/>
                <w:szCs w:val="24"/>
              </w:rPr>
            </w:pPr>
            <w:r>
              <w:rPr>
                <w:rFonts w:hint="eastAsia" w:ascii="宋体" w:hAnsi="宋体"/>
                <w:sz w:val="24"/>
                <w:szCs w:val="24"/>
              </w:rPr>
              <w:t>小项/性别</w:t>
            </w:r>
          </w:p>
        </w:tc>
        <w:tc>
          <w:tcPr>
            <w:tcW w:w="1725" w:type="dxa"/>
            <w:vAlign w:val="center"/>
          </w:tcPr>
          <w:p>
            <w:pPr>
              <w:jc w:val="center"/>
              <w:rPr>
                <w:rFonts w:ascii="宋体" w:hAnsi="宋体"/>
                <w:sz w:val="24"/>
                <w:szCs w:val="24"/>
              </w:rPr>
            </w:pPr>
            <w:r>
              <w:rPr>
                <w:rFonts w:hint="eastAsia" w:ascii="宋体" w:hAnsi="宋体"/>
                <w:sz w:val="24"/>
                <w:szCs w:val="24"/>
              </w:rPr>
              <w:t>拟招生计划（人）</w:t>
            </w:r>
          </w:p>
        </w:tc>
        <w:tc>
          <w:tcPr>
            <w:tcW w:w="1556" w:type="dxa"/>
            <w:vAlign w:val="center"/>
          </w:tcPr>
          <w:p>
            <w:pPr>
              <w:jc w:val="center"/>
              <w:rPr>
                <w:rFonts w:ascii="宋体" w:hAnsi="宋体"/>
                <w:sz w:val="24"/>
                <w:szCs w:val="24"/>
              </w:rPr>
            </w:pPr>
            <w:r>
              <w:rPr>
                <w:rFonts w:hint="eastAsia" w:ascii="宋体" w:hAnsi="宋体"/>
                <w:sz w:val="24"/>
                <w:szCs w:val="24"/>
              </w:rPr>
              <w:t>等级要求</w:t>
            </w:r>
          </w:p>
        </w:tc>
        <w:tc>
          <w:tcPr>
            <w:tcW w:w="1699" w:type="dxa"/>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专业成绩要求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39" w:hRule="atLeast"/>
          <w:jc w:val="center"/>
        </w:trPr>
        <w:tc>
          <w:tcPr>
            <w:tcW w:w="1332" w:type="dxa"/>
            <w:vAlign w:val="center"/>
          </w:tcPr>
          <w:p>
            <w:pPr>
              <w:jc w:val="center"/>
              <w:rPr>
                <w:rFonts w:ascii="宋体" w:hAnsi="宋体"/>
                <w:sz w:val="24"/>
                <w:szCs w:val="24"/>
              </w:rPr>
            </w:pPr>
            <w:r>
              <w:rPr>
                <w:rFonts w:hint="eastAsia" w:ascii="宋体" w:hAnsi="宋体"/>
                <w:sz w:val="24"/>
                <w:szCs w:val="24"/>
              </w:rPr>
              <w:t>田径</w:t>
            </w:r>
          </w:p>
          <w:p>
            <w:pPr>
              <w:jc w:val="center"/>
              <w:rPr>
                <w:rFonts w:ascii="宋体" w:hAnsi="宋体"/>
                <w:sz w:val="24"/>
                <w:szCs w:val="24"/>
              </w:rPr>
            </w:pPr>
            <w:r>
              <w:rPr>
                <w:rFonts w:hint="eastAsia" w:ascii="宋体" w:hAnsi="宋体"/>
                <w:sz w:val="24"/>
                <w:szCs w:val="24"/>
              </w:rPr>
              <w:t>（径赛、田赛、全能）</w:t>
            </w:r>
          </w:p>
          <w:p>
            <w:pPr>
              <w:jc w:val="center"/>
              <w:rPr>
                <w:rFonts w:ascii="宋体" w:hAnsi="宋体"/>
                <w:sz w:val="24"/>
                <w:szCs w:val="24"/>
              </w:rPr>
            </w:pPr>
          </w:p>
        </w:tc>
        <w:tc>
          <w:tcPr>
            <w:tcW w:w="2207" w:type="dxa"/>
            <w:vAlign w:val="center"/>
          </w:tcPr>
          <w:p>
            <w:pPr>
              <w:jc w:val="left"/>
              <w:rPr>
                <w:rFonts w:ascii="宋体" w:hAnsi="宋体"/>
                <w:sz w:val="24"/>
                <w:szCs w:val="24"/>
              </w:rPr>
            </w:pPr>
            <w:r>
              <w:rPr>
                <w:rFonts w:hint="eastAsia" w:ascii="宋体" w:hAnsi="宋体"/>
                <w:sz w:val="24"/>
                <w:szCs w:val="24"/>
              </w:rPr>
              <w:t>100米、200米（仅女子）、400米、800米、1500米、3000米、5000米、110米栏、100米栏、400米栏、10000米场地竞走、5000米场地竞走、跳高、撑杆跳高、跳远、三级跳远、铅球、铁饼、链球、</w:t>
            </w:r>
            <w:r>
              <w:rPr>
                <w:rFonts w:hint="eastAsia" w:ascii="宋体" w:hAnsi="宋体"/>
                <w:sz w:val="24"/>
                <w:szCs w:val="24"/>
                <w:lang w:val="en-US" w:eastAsia="zh-CN"/>
              </w:rPr>
              <w:t>标枪、</w:t>
            </w:r>
            <w:r>
              <w:rPr>
                <w:rFonts w:hint="eastAsia" w:ascii="宋体" w:hAnsi="宋体"/>
                <w:sz w:val="24"/>
                <w:szCs w:val="24"/>
              </w:rPr>
              <w:t>全能</w:t>
            </w:r>
          </w:p>
        </w:tc>
        <w:tc>
          <w:tcPr>
            <w:tcW w:w="1725" w:type="dxa"/>
            <w:vAlign w:val="center"/>
          </w:tcPr>
          <w:p>
            <w:pPr>
              <w:jc w:val="left"/>
              <w:rPr>
                <w:rFonts w:ascii="宋体" w:hAnsi="宋体"/>
                <w:sz w:val="24"/>
                <w:szCs w:val="24"/>
              </w:rPr>
            </w:pPr>
            <w:r>
              <w:rPr>
                <w:rFonts w:hint="eastAsia" w:ascii="宋体" w:hAnsi="宋体"/>
                <w:sz w:val="24"/>
                <w:szCs w:val="24"/>
              </w:rPr>
              <w:t>男女计划共</w:t>
            </w:r>
            <w:r>
              <w:rPr>
                <w:rFonts w:hint="eastAsia" w:ascii="宋体" w:hAnsi="宋体"/>
                <w:sz w:val="24"/>
                <w:szCs w:val="24"/>
                <w:lang w:val="en-US" w:eastAsia="zh-CN"/>
              </w:rPr>
              <w:t>43</w:t>
            </w:r>
            <w:r>
              <w:rPr>
                <w:rFonts w:hint="eastAsia" w:ascii="宋体" w:hAnsi="宋体"/>
                <w:sz w:val="24"/>
                <w:szCs w:val="24"/>
              </w:rPr>
              <w:t>人，具体分项目计划</w:t>
            </w:r>
            <w:r>
              <w:rPr>
                <w:rFonts w:ascii="宋体" w:hAnsi="宋体"/>
                <w:sz w:val="24"/>
                <w:szCs w:val="24"/>
              </w:rPr>
              <w:t>将根据生源情况确定</w:t>
            </w:r>
          </w:p>
        </w:tc>
        <w:tc>
          <w:tcPr>
            <w:tcW w:w="1556" w:type="dxa"/>
            <w:vAlign w:val="center"/>
          </w:tcPr>
          <w:p>
            <w:pPr>
              <w:jc w:val="left"/>
              <w:rPr>
                <w:rFonts w:hint="eastAsia" w:ascii="宋体" w:hAnsi="宋体"/>
                <w:sz w:val="24"/>
                <w:szCs w:val="24"/>
              </w:rPr>
            </w:pPr>
            <w:r>
              <w:rPr>
                <w:rFonts w:hint="eastAsia" w:ascii="宋体" w:hAnsi="宋体"/>
                <w:sz w:val="24"/>
                <w:szCs w:val="24"/>
              </w:rPr>
              <w:t>二级及以上</w:t>
            </w:r>
          </w:p>
          <w:p>
            <w:pPr>
              <w:jc w:val="left"/>
              <w:rPr>
                <w:rFonts w:hint="eastAsia" w:ascii="宋体" w:hAnsi="宋体"/>
                <w:sz w:val="24"/>
                <w:szCs w:val="24"/>
                <w:lang w:eastAsia="zh-CN"/>
              </w:rPr>
            </w:pPr>
            <w:r>
              <w:rPr>
                <w:rFonts w:hint="eastAsia" w:ascii="宋体" w:hAnsi="宋体"/>
                <w:sz w:val="24"/>
                <w:szCs w:val="24"/>
              </w:rPr>
              <w:t>其中100米要求一级及以上</w:t>
            </w:r>
          </w:p>
        </w:tc>
        <w:tc>
          <w:tcPr>
            <w:tcW w:w="1699" w:type="dxa"/>
            <w:vAlign w:val="center"/>
          </w:tcPr>
          <w:p>
            <w:pPr>
              <w:jc w:val="left"/>
              <w:rPr>
                <w:rFonts w:hint="default" w:ascii="宋体" w:hAnsi="宋体" w:eastAsia="宋体"/>
                <w:sz w:val="24"/>
                <w:szCs w:val="24"/>
                <w:lang w:val="en-US" w:eastAsia="zh-CN"/>
              </w:rPr>
            </w:pPr>
            <w:r>
              <w:rPr>
                <w:rFonts w:hint="eastAsia" w:ascii="宋体" w:hAnsi="宋体"/>
                <w:sz w:val="24"/>
                <w:szCs w:val="24"/>
                <w:lang w:val="en-US" w:eastAsia="zh-CN"/>
              </w:rPr>
              <w:t>不低于70分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1332" w:type="dxa"/>
            <w:vMerge w:val="restart"/>
            <w:vAlign w:val="center"/>
          </w:tcPr>
          <w:p>
            <w:pPr>
              <w:jc w:val="center"/>
              <w:rPr>
                <w:rFonts w:ascii="宋体" w:hAnsi="宋体"/>
                <w:sz w:val="24"/>
                <w:szCs w:val="24"/>
              </w:rPr>
            </w:pPr>
            <w:r>
              <w:rPr>
                <w:rFonts w:hint="eastAsia" w:ascii="宋体" w:hAnsi="宋体"/>
                <w:sz w:val="24"/>
                <w:szCs w:val="24"/>
              </w:rPr>
              <w:t>篮球</w:t>
            </w:r>
          </w:p>
        </w:tc>
        <w:tc>
          <w:tcPr>
            <w:tcW w:w="2207" w:type="dxa"/>
            <w:vAlign w:val="center"/>
          </w:tcPr>
          <w:p>
            <w:pPr>
              <w:jc w:val="center"/>
              <w:rPr>
                <w:rFonts w:ascii="宋体" w:hAnsi="宋体"/>
                <w:sz w:val="24"/>
                <w:szCs w:val="24"/>
              </w:rPr>
            </w:pPr>
            <w:r>
              <w:rPr>
                <w:rFonts w:hint="eastAsia" w:ascii="宋体" w:hAnsi="宋体"/>
                <w:sz w:val="24"/>
                <w:szCs w:val="24"/>
              </w:rPr>
              <w:t>男子</w:t>
            </w:r>
          </w:p>
        </w:tc>
        <w:tc>
          <w:tcPr>
            <w:tcW w:w="1725" w:type="dxa"/>
            <w:vAlign w:val="center"/>
          </w:tcPr>
          <w:p>
            <w:pPr>
              <w:jc w:val="center"/>
              <w:rPr>
                <w:rFonts w:hint="eastAsia" w:ascii="宋体" w:hAnsi="宋体" w:eastAsia="宋体"/>
                <w:sz w:val="24"/>
                <w:szCs w:val="24"/>
                <w:lang w:eastAsia="zh-CN"/>
              </w:rPr>
            </w:pPr>
            <w:r>
              <w:rPr>
                <w:rFonts w:hint="eastAsia" w:ascii="宋体" w:hAnsi="宋体"/>
                <w:sz w:val="24"/>
                <w:szCs w:val="24"/>
              </w:rPr>
              <w:t>1</w:t>
            </w:r>
            <w:r>
              <w:rPr>
                <w:rFonts w:hint="eastAsia" w:ascii="宋体" w:hAnsi="宋体"/>
                <w:sz w:val="24"/>
                <w:szCs w:val="24"/>
                <w:lang w:val="en-US" w:eastAsia="zh-CN"/>
              </w:rPr>
              <w:t>4</w:t>
            </w:r>
          </w:p>
        </w:tc>
        <w:tc>
          <w:tcPr>
            <w:tcW w:w="1556" w:type="dxa"/>
            <w:vAlign w:val="center"/>
          </w:tcPr>
          <w:p>
            <w:pPr>
              <w:jc w:val="left"/>
              <w:rPr>
                <w:rFonts w:ascii="宋体" w:hAnsi="宋体"/>
                <w:sz w:val="24"/>
                <w:szCs w:val="24"/>
              </w:rPr>
            </w:pPr>
            <w:r>
              <w:rPr>
                <w:rFonts w:hint="eastAsia" w:ascii="宋体" w:hAnsi="宋体"/>
                <w:sz w:val="24"/>
                <w:szCs w:val="24"/>
              </w:rPr>
              <w:t>二级及以上</w:t>
            </w:r>
          </w:p>
        </w:tc>
        <w:tc>
          <w:tcPr>
            <w:tcW w:w="1699" w:type="dxa"/>
            <w:vAlign w:val="center"/>
          </w:tcPr>
          <w:p>
            <w:pPr>
              <w:jc w:val="left"/>
              <w:rPr>
                <w:rFonts w:hint="default" w:ascii="宋体" w:hAnsi="宋体" w:eastAsia="宋体"/>
                <w:sz w:val="24"/>
                <w:szCs w:val="24"/>
                <w:lang w:val="en-US" w:eastAsia="zh-CN"/>
              </w:rPr>
            </w:pPr>
            <w:r>
              <w:rPr>
                <w:rFonts w:hint="eastAsia" w:ascii="宋体" w:hAnsi="宋体"/>
                <w:sz w:val="24"/>
                <w:szCs w:val="24"/>
                <w:lang w:val="en-US" w:eastAsia="zh-CN"/>
              </w:rPr>
              <w:t>不低于75分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1332" w:type="dxa"/>
            <w:vMerge w:val="continue"/>
            <w:vAlign w:val="center"/>
          </w:tcPr>
          <w:p>
            <w:pPr>
              <w:jc w:val="center"/>
              <w:rPr>
                <w:rFonts w:ascii="宋体" w:hAnsi="宋体"/>
                <w:sz w:val="24"/>
                <w:szCs w:val="24"/>
              </w:rPr>
            </w:pPr>
          </w:p>
        </w:tc>
        <w:tc>
          <w:tcPr>
            <w:tcW w:w="2207" w:type="dxa"/>
            <w:vAlign w:val="center"/>
          </w:tcPr>
          <w:p>
            <w:pPr>
              <w:jc w:val="center"/>
              <w:rPr>
                <w:rFonts w:ascii="宋体" w:hAnsi="宋体"/>
                <w:sz w:val="24"/>
                <w:szCs w:val="24"/>
              </w:rPr>
            </w:pPr>
            <w:r>
              <w:rPr>
                <w:rFonts w:hint="eastAsia" w:ascii="宋体" w:hAnsi="宋体"/>
                <w:sz w:val="24"/>
                <w:szCs w:val="24"/>
              </w:rPr>
              <w:t>女子</w:t>
            </w:r>
          </w:p>
        </w:tc>
        <w:tc>
          <w:tcPr>
            <w:tcW w:w="1725" w:type="dxa"/>
            <w:vAlign w:val="center"/>
          </w:tcPr>
          <w:p>
            <w:pPr>
              <w:jc w:val="center"/>
              <w:rPr>
                <w:rFonts w:hint="eastAsia" w:ascii="宋体" w:hAnsi="宋体" w:eastAsia="宋体"/>
                <w:sz w:val="24"/>
                <w:szCs w:val="24"/>
                <w:lang w:eastAsia="zh-CN"/>
              </w:rPr>
            </w:pPr>
            <w:r>
              <w:rPr>
                <w:rFonts w:hint="eastAsia" w:ascii="宋体" w:hAnsi="宋体"/>
                <w:sz w:val="24"/>
                <w:szCs w:val="24"/>
              </w:rPr>
              <w:t>1</w:t>
            </w:r>
            <w:r>
              <w:rPr>
                <w:rFonts w:hint="eastAsia" w:ascii="宋体" w:hAnsi="宋体"/>
                <w:sz w:val="24"/>
                <w:szCs w:val="24"/>
                <w:lang w:val="en-US" w:eastAsia="zh-CN"/>
              </w:rPr>
              <w:t>7</w:t>
            </w:r>
          </w:p>
        </w:tc>
        <w:tc>
          <w:tcPr>
            <w:tcW w:w="1556" w:type="dxa"/>
            <w:vAlign w:val="center"/>
          </w:tcPr>
          <w:p>
            <w:pPr>
              <w:jc w:val="left"/>
              <w:rPr>
                <w:rFonts w:ascii="宋体" w:hAnsi="宋体"/>
                <w:sz w:val="24"/>
                <w:szCs w:val="24"/>
              </w:rPr>
            </w:pPr>
            <w:r>
              <w:rPr>
                <w:rFonts w:hint="eastAsia" w:ascii="宋体" w:hAnsi="宋体"/>
                <w:sz w:val="24"/>
                <w:szCs w:val="24"/>
              </w:rPr>
              <w:t>二级及以上</w:t>
            </w:r>
          </w:p>
        </w:tc>
        <w:tc>
          <w:tcPr>
            <w:tcW w:w="1699" w:type="dxa"/>
            <w:vAlign w:val="center"/>
          </w:tcPr>
          <w:p>
            <w:pPr>
              <w:jc w:val="left"/>
              <w:rPr>
                <w:rFonts w:hint="default" w:ascii="宋体" w:hAnsi="宋体" w:eastAsia="宋体"/>
                <w:sz w:val="24"/>
                <w:szCs w:val="24"/>
                <w:lang w:val="en-US" w:eastAsia="zh-CN"/>
              </w:rPr>
            </w:pPr>
            <w:r>
              <w:rPr>
                <w:rFonts w:hint="eastAsia" w:ascii="宋体" w:hAnsi="宋体"/>
                <w:sz w:val="24"/>
                <w:szCs w:val="24"/>
                <w:lang w:val="en-US" w:eastAsia="zh-CN"/>
              </w:rPr>
              <w:t>不低于70分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1332" w:type="dxa"/>
            <w:vMerge w:val="restart"/>
            <w:vAlign w:val="center"/>
          </w:tcPr>
          <w:p>
            <w:pPr>
              <w:jc w:val="center"/>
              <w:rPr>
                <w:rFonts w:hint="eastAsia" w:ascii="宋体" w:hAnsi="宋体" w:eastAsia="宋体"/>
                <w:sz w:val="24"/>
                <w:szCs w:val="24"/>
                <w:lang w:val="en-US" w:eastAsia="zh-CN"/>
              </w:rPr>
            </w:pPr>
            <w:r>
              <w:rPr>
                <w:rFonts w:hint="eastAsia" w:ascii="宋体" w:hAnsi="宋体"/>
                <w:sz w:val="24"/>
                <w:szCs w:val="24"/>
                <w:lang w:val="en-US" w:eastAsia="zh-CN"/>
              </w:rPr>
              <w:t>乒乓球</w:t>
            </w:r>
          </w:p>
        </w:tc>
        <w:tc>
          <w:tcPr>
            <w:tcW w:w="2207" w:type="dxa"/>
            <w:vAlign w:val="center"/>
          </w:tcPr>
          <w:p>
            <w:pPr>
              <w:jc w:val="center"/>
              <w:rPr>
                <w:rFonts w:hint="eastAsia" w:ascii="宋体" w:hAnsi="宋体" w:eastAsia="宋体" w:cs="Times New Roman"/>
                <w:kern w:val="2"/>
                <w:sz w:val="24"/>
                <w:szCs w:val="24"/>
                <w:lang w:val="en-US" w:eastAsia="zh-CN" w:bidi="ar-SA"/>
              </w:rPr>
            </w:pPr>
            <w:r>
              <w:rPr>
                <w:rFonts w:hint="eastAsia" w:ascii="宋体" w:hAnsi="宋体"/>
                <w:sz w:val="24"/>
                <w:szCs w:val="24"/>
              </w:rPr>
              <w:t>男子</w:t>
            </w:r>
          </w:p>
        </w:tc>
        <w:tc>
          <w:tcPr>
            <w:tcW w:w="1725" w:type="dxa"/>
            <w:vAlign w:val="center"/>
          </w:tcPr>
          <w:p>
            <w:pPr>
              <w:jc w:val="center"/>
              <w:rPr>
                <w:rFonts w:hint="eastAsia" w:ascii="宋体" w:hAnsi="宋体" w:eastAsia="宋体"/>
                <w:sz w:val="24"/>
                <w:szCs w:val="24"/>
                <w:lang w:val="en-US" w:eastAsia="zh-CN"/>
              </w:rPr>
            </w:pPr>
            <w:r>
              <w:rPr>
                <w:rFonts w:hint="eastAsia" w:ascii="宋体" w:hAnsi="宋体"/>
                <w:sz w:val="24"/>
                <w:szCs w:val="24"/>
                <w:lang w:val="en-US" w:eastAsia="zh-CN"/>
              </w:rPr>
              <w:t>3</w:t>
            </w:r>
          </w:p>
        </w:tc>
        <w:tc>
          <w:tcPr>
            <w:tcW w:w="1556" w:type="dxa"/>
            <w:vAlign w:val="center"/>
          </w:tcPr>
          <w:p>
            <w:pPr>
              <w:jc w:val="left"/>
              <w:rPr>
                <w:rFonts w:hint="eastAsia" w:ascii="宋体" w:hAnsi="宋体" w:eastAsia="宋体" w:cs="Times New Roman"/>
                <w:kern w:val="2"/>
                <w:sz w:val="24"/>
                <w:szCs w:val="24"/>
                <w:lang w:val="en-US" w:eastAsia="zh-CN" w:bidi="ar-SA"/>
              </w:rPr>
            </w:pPr>
            <w:r>
              <w:rPr>
                <w:rFonts w:hint="eastAsia" w:ascii="宋体" w:hAnsi="宋体"/>
                <w:sz w:val="24"/>
                <w:szCs w:val="24"/>
              </w:rPr>
              <w:t>二级及以上</w:t>
            </w:r>
          </w:p>
        </w:tc>
        <w:tc>
          <w:tcPr>
            <w:tcW w:w="1699" w:type="dxa"/>
            <w:vMerge w:val="restart"/>
            <w:vAlign w:val="center"/>
          </w:tcPr>
          <w:p>
            <w:pPr>
              <w:jc w:val="left"/>
              <w:rPr>
                <w:rFonts w:hint="default" w:ascii="宋体" w:hAnsi="宋体" w:eastAsia="宋体"/>
                <w:sz w:val="24"/>
                <w:szCs w:val="24"/>
                <w:lang w:val="en-US" w:eastAsia="zh-CN"/>
              </w:rPr>
            </w:pPr>
            <w:r>
              <w:rPr>
                <w:rFonts w:hint="eastAsia" w:ascii="宋体" w:hAnsi="宋体"/>
                <w:sz w:val="24"/>
                <w:szCs w:val="24"/>
                <w:lang w:val="en-US" w:eastAsia="zh-CN"/>
              </w:rPr>
              <w:t>不低于50分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1332" w:type="dxa"/>
            <w:vMerge w:val="continue"/>
            <w:vAlign w:val="center"/>
          </w:tcPr>
          <w:p>
            <w:pPr>
              <w:jc w:val="center"/>
              <w:rPr>
                <w:rFonts w:ascii="宋体" w:hAnsi="宋体"/>
                <w:sz w:val="24"/>
                <w:szCs w:val="24"/>
              </w:rPr>
            </w:pPr>
          </w:p>
        </w:tc>
        <w:tc>
          <w:tcPr>
            <w:tcW w:w="2207" w:type="dxa"/>
            <w:vAlign w:val="center"/>
          </w:tcPr>
          <w:p>
            <w:pPr>
              <w:jc w:val="center"/>
              <w:rPr>
                <w:rFonts w:hint="eastAsia" w:ascii="宋体" w:hAnsi="宋体" w:eastAsia="宋体" w:cs="Times New Roman"/>
                <w:kern w:val="2"/>
                <w:sz w:val="24"/>
                <w:szCs w:val="24"/>
                <w:lang w:val="en-US" w:eastAsia="zh-CN" w:bidi="ar-SA"/>
              </w:rPr>
            </w:pPr>
            <w:r>
              <w:rPr>
                <w:rFonts w:hint="eastAsia" w:ascii="宋体" w:hAnsi="宋体"/>
                <w:sz w:val="24"/>
                <w:szCs w:val="24"/>
              </w:rPr>
              <w:t>女子</w:t>
            </w:r>
          </w:p>
        </w:tc>
        <w:tc>
          <w:tcPr>
            <w:tcW w:w="1725" w:type="dxa"/>
            <w:vAlign w:val="center"/>
          </w:tcPr>
          <w:p>
            <w:pPr>
              <w:jc w:val="center"/>
              <w:rPr>
                <w:rFonts w:hint="eastAsia" w:ascii="宋体" w:hAnsi="宋体" w:eastAsia="宋体"/>
                <w:sz w:val="24"/>
                <w:szCs w:val="24"/>
                <w:lang w:val="en-US" w:eastAsia="zh-CN"/>
              </w:rPr>
            </w:pPr>
            <w:r>
              <w:rPr>
                <w:rFonts w:hint="eastAsia" w:ascii="宋体" w:hAnsi="宋体"/>
                <w:sz w:val="24"/>
                <w:szCs w:val="24"/>
                <w:lang w:val="en-US" w:eastAsia="zh-CN"/>
              </w:rPr>
              <w:t>3</w:t>
            </w:r>
          </w:p>
        </w:tc>
        <w:tc>
          <w:tcPr>
            <w:tcW w:w="1556" w:type="dxa"/>
            <w:vAlign w:val="center"/>
          </w:tcPr>
          <w:p>
            <w:pPr>
              <w:jc w:val="left"/>
              <w:rPr>
                <w:rFonts w:hint="eastAsia" w:ascii="宋体" w:hAnsi="宋体" w:eastAsia="宋体" w:cs="Times New Roman"/>
                <w:kern w:val="2"/>
                <w:sz w:val="24"/>
                <w:szCs w:val="24"/>
                <w:lang w:val="en-US" w:eastAsia="zh-CN" w:bidi="ar-SA"/>
              </w:rPr>
            </w:pPr>
            <w:r>
              <w:rPr>
                <w:rFonts w:hint="eastAsia" w:ascii="宋体" w:hAnsi="宋体"/>
                <w:sz w:val="24"/>
                <w:szCs w:val="24"/>
              </w:rPr>
              <w:t>二级及以上</w:t>
            </w:r>
          </w:p>
        </w:tc>
        <w:tc>
          <w:tcPr>
            <w:tcW w:w="1699" w:type="dxa"/>
            <w:vMerge w:val="continue"/>
            <w:vAlign w:val="center"/>
          </w:tcPr>
          <w:p>
            <w:pPr>
              <w:jc w:val="left"/>
              <w:rPr>
                <w:rFonts w:hint="eastAsia" w:ascii="宋体" w:hAnsi="宋体"/>
                <w:sz w:val="24"/>
                <w:szCs w:val="24"/>
              </w:rPr>
            </w:pPr>
          </w:p>
        </w:tc>
      </w:tr>
    </w:tbl>
    <w:p>
      <w:pPr>
        <w:adjustRightInd w:val="0"/>
        <w:snapToGrid w:val="0"/>
        <w:spacing w:line="312" w:lineRule="auto"/>
        <w:ind w:firstLine="640" w:firstLineChars="200"/>
        <w:rPr>
          <w:rFonts w:ascii="仿宋_GB2312" w:hAnsi="仿宋" w:eastAsia="仿宋_GB2312" w:cstheme="minorBidi"/>
          <w:sz w:val="32"/>
          <w:szCs w:val="32"/>
        </w:rPr>
      </w:pPr>
    </w:p>
    <w:p>
      <w:pPr>
        <w:adjustRightInd w:val="0"/>
        <w:snapToGrid w:val="0"/>
        <w:spacing w:line="312" w:lineRule="auto"/>
        <w:ind w:firstLine="640" w:firstLineChars="200"/>
        <w:rPr>
          <w:rFonts w:ascii="仿宋_GB2312" w:hAnsi="仿宋" w:eastAsia="仿宋_GB2312" w:cstheme="minorBidi"/>
          <w:sz w:val="32"/>
          <w:szCs w:val="32"/>
        </w:rPr>
      </w:pPr>
      <w:r>
        <w:rPr>
          <w:rFonts w:ascii="仿宋_GB2312" w:hAnsi="仿宋" w:eastAsia="仿宋_GB2312" w:cstheme="minorBidi"/>
          <w:sz w:val="32"/>
          <w:szCs w:val="32"/>
        </w:rPr>
        <w:t>分项目招生人数将根据生源情况</w:t>
      </w:r>
      <w:r>
        <w:rPr>
          <w:rFonts w:hint="eastAsia" w:ascii="仿宋_GB2312" w:hAnsi="仿宋" w:eastAsia="仿宋_GB2312" w:cstheme="minorBidi"/>
          <w:sz w:val="32"/>
          <w:szCs w:val="32"/>
        </w:rPr>
        <w:t>和专业需求</w:t>
      </w:r>
      <w:r>
        <w:rPr>
          <w:rFonts w:ascii="仿宋_GB2312" w:hAnsi="仿宋" w:eastAsia="仿宋_GB2312" w:cstheme="minorBidi"/>
          <w:sz w:val="32"/>
          <w:szCs w:val="32"/>
        </w:rPr>
        <w:t>确定</w:t>
      </w:r>
      <w:r>
        <w:rPr>
          <w:rFonts w:hint="eastAsia" w:ascii="仿宋_GB2312" w:hAnsi="仿宋" w:eastAsia="仿宋_GB2312" w:cstheme="minorBidi"/>
          <w:sz w:val="32"/>
          <w:szCs w:val="32"/>
        </w:rPr>
        <w:t>，于考前</w:t>
      </w:r>
      <w:r>
        <w:rPr>
          <w:rFonts w:ascii="仿宋_GB2312" w:hAnsi="仿宋" w:eastAsia="仿宋_GB2312" w:cstheme="minorBidi"/>
          <w:sz w:val="32"/>
          <w:szCs w:val="32"/>
        </w:rPr>
        <w:t>公布</w:t>
      </w:r>
      <w:r>
        <w:rPr>
          <w:rFonts w:hint="eastAsia" w:ascii="仿宋_GB2312" w:hAnsi="仿宋" w:eastAsia="仿宋_GB2312" w:cstheme="minorBidi"/>
          <w:sz w:val="32"/>
          <w:szCs w:val="32"/>
        </w:rPr>
        <w:t>在</w:t>
      </w:r>
      <w:r>
        <w:rPr>
          <w:rFonts w:ascii="仿宋_GB2312" w:hAnsi="仿宋" w:eastAsia="仿宋_GB2312" w:cstheme="minorBidi"/>
          <w:sz w:val="32"/>
          <w:szCs w:val="32"/>
        </w:rPr>
        <w:t>河北</w:t>
      </w:r>
      <w:r>
        <w:rPr>
          <w:rFonts w:hint="eastAsia" w:ascii="仿宋_GB2312" w:hAnsi="仿宋" w:eastAsia="仿宋_GB2312" w:cstheme="minorBidi"/>
          <w:sz w:val="32"/>
          <w:szCs w:val="32"/>
        </w:rPr>
        <w:t>工程</w:t>
      </w:r>
      <w:r>
        <w:rPr>
          <w:rFonts w:ascii="仿宋_GB2312" w:hAnsi="仿宋" w:eastAsia="仿宋_GB2312" w:cstheme="minorBidi"/>
          <w:sz w:val="32"/>
          <w:szCs w:val="32"/>
        </w:rPr>
        <w:t>大学</w:t>
      </w:r>
      <w:r>
        <w:rPr>
          <w:rFonts w:hint="eastAsia" w:ascii="仿宋_GB2312" w:hAnsi="仿宋" w:eastAsia="仿宋_GB2312" w:cstheme="minorBidi"/>
          <w:sz w:val="32"/>
          <w:szCs w:val="32"/>
        </w:rPr>
        <w:t>本科</w:t>
      </w:r>
      <w:r>
        <w:rPr>
          <w:rFonts w:ascii="仿宋_GB2312" w:hAnsi="仿宋" w:eastAsia="仿宋_GB2312" w:cstheme="minorBidi"/>
          <w:sz w:val="32"/>
          <w:szCs w:val="32"/>
        </w:rPr>
        <w:t>招生网</w:t>
      </w:r>
      <w:r>
        <w:rPr>
          <w:rFonts w:hint="eastAsia" w:ascii="仿宋_GB2312" w:hAnsi="仿宋" w:eastAsia="仿宋_GB2312" w:cstheme="minorBidi"/>
          <w:sz w:val="32"/>
          <w:szCs w:val="32"/>
        </w:rPr>
        <w:t>（</w:t>
      </w:r>
      <w:r>
        <w:rPr>
          <w:rFonts w:ascii="仿宋_GB2312" w:hAnsi="仿宋" w:eastAsia="仿宋_GB2312" w:cstheme="minorBidi"/>
          <w:sz w:val="32"/>
          <w:szCs w:val="32"/>
        </w:rPr>
        <w:t>网址：</w:t>
      </w:r>
      <w:r>
        <w:fldChar w:fldCharType="begin"/>
      </w:r>
      <w:r>
        <w:instrText xml:space="preserve"> HYPERLINK "http://zhaosheng.hebeu.edu.cn" \t "_blank" </w:instrText>
      </w:r>
      <w:r>
        <w:fldChar w:fldCharType="separate"/>
      </w:r>
      <w:r>
        <w:rPr>
          <w:rFonts w:ascii="仿宋_GB2312" w:hAnsi="仿宋" w:eastAsia="仿宋_GB2312" w:cstheme="minorBidi"/>
          <w:sz w:val="32"/>
          <w:szCs w:val="32"/>
        </w:rPr>
        <w:t>http</w:t>
      </w:r>
      <w:r>
        <w:rPr>
          <w:rFonts w:hint="eastAsia" w:ascii="仿宋_GB2312" w:hAnsi="仿宋" w:eastAsia="仿宋_GB2312" w:cstheme="minorBidi"/>
          <w:sz w:val="32"/>
          <w:szCs w:val="32"/>
          <w:lang w:val="en-US" w:eastAsia="zh-CN"/>
        </w:rPr>
        <w:t>s</w:t>
      </w:r>
      <w:r>
        <w:rPr>
          <w:rFonts w:ascii="仿宋_GB2312" w:hAnsi="仿宋" w:eastAsia="仿宋_GB2312" w:cstheme="minorBidi"/>
          <w:sz w:val="32"/>
          <w:szCs w:val="32"/>
        </w:rPr>
        <w:t>://</w:t>
      </w:r>
      <w:r>
        <w:rPr>
          <w:rFonts w:hint="eastAsia" w:ascii="仿宋_GB2312" w:hAnsi="仿宋" w:eastAsia="仿宋_GB2312" w:cstheme="minorBidi"/>
          <w:sz w:val="32"/>
          <w:szCs w:val="32"/>
        </w:rPr>
        <w:t>zhaosheng.hebeu.edu.cn</w:t>
      </w:r>
      <w:r>
        <w:rPr>
          <w:rFonts w:hint="eastAsia" w:ascii="仿宋_GB2312" w:hAnsi="仿宋" w:eastAsia="仿宋_GB2312" w:cstheme="minorBidi"/>
          <w:sz w:val="32"/>
          <w:szCs w:val="32"/>
        </w:rPr>
        <w:fldChar w:fldCharType="end"/>
      </w:r>
      <w:r>
        <w:rPr>
          <w:rFonts w:hint="eastAsia" w:ascii="仿宋_GB2312" w:hAnsi="仿宋" w:eastAsia="仿宋_GB2312" w:cstheme="minorBidi"/>
          <w:sz w:val="32"/>
          <w:szCs w:val="32"/>
        </w:rPr>
        <w:t>）。</w:t>
      </w:r>
    </w:p>
    <w:p>
      <w:pPr>
        <w:adjustRightInd w:val="0"/>
        <w:snapToGrid w:val="0"/>
        <w:spacing w:line="312" w:lineRule="auto"/>
        <w:ind w:firstLine="640" w:firstLineChars="200"/>
        <w:rPr>
          <w:rFonts w:ascii="黑体" w:hAnsi="黑体" w:eastAsia="黑体" w:cstheme="minorBidi"/>
          <w:sz w:val="32"/>
          <w:szCs w:val="32"/>
        </w:rPr>
      </w:pPr>
      <w:r>
        <w:rPr>
          <w:rFonts w:hint="eastAsia" w:ascii="黑体" w:hAnsi="黑体" w:eastAsia="黑体" w:cstheme="minorBidi"/>
          <w:sz w:val="32"/>
          <w:szCs w:val="32"/>
        </w:rPr>
        <w:t>三</w:t>
      </w:r>
      <w:r>
        <w:rPr>
          <w:rFonts w:ascii="黑体" w:hAnsi="黑体" w:eastAsia="黑体" w:cstheme="minorBidi"/>
          <w:sz w:val="32"/>
          <w:szCs w:val="32"/>
        </w:rPr>
        <w:t>、报名条件</w:t>
      </w:r>
    </w:p>
    <w:p>
      <w:pPr>
        <w:adjustRightInd w:val="0"/>
        <w:snapToGrid w:val="0"/>
        <w:spacing w:line="312" w:lineRule="auto"/>
        <w:ind w:firstLine="640" w:firstLineChars="200"/>
        <w:rPr>
          <w:rFonts w:ascii="仿宋_GB2312" w:hAnsi="仿宋" w:eastAsia="仿宋_GB2312" w:cstheme="minorBidi"/>
          <w:sz w:val="32"/>
          <w:szCs w:val="32"/>
        </w:rPr>
      </w:pPr>
      <w:r>
        <w:rPr>
          <w:rFonts w:ascii="仿宋_GB2312" w:hAnsi="仿宋" w:eastAsia="仿宋_GB2312" w:cstheme="minorBidi"/>
          <w:sz w:val="32"/>
          <w:szCs w:val="32"/>
        </w:rPr>
        <w:t>1.</w:t>
      </w:r>
      <w:r>
        <w:rPr>
          <w:rFonts w:hint="eastAsia" w:ascii="仿宋_GB2312" w:hAnsi="仿宋" w:eastAsia="仿宋_GB2312" w:cstheme="minorBidi"/>
          <w:sz w:val="32"/>
          <w:szCs w:val="32"/>
        </w:rPr>
        <w:t xml:space="preserve"> </w:t>
      </w:r>
      <w:r>
        <w:rPr>
          <w:rFonts w:ascii="仿宋_GB2312" w:hAnsi="仿宋" w:eastAsia="仿宋_GB2312" w:cstheme="minorBidi"/>
          <w:sz w:val="32"/>
          <w:szCs w:val="32"/>
        </w:rPr>
        <w:t>符合20</w:t>
      </w:r>
      <w:r>
        <w:rPr>
          <w:rFonts w:hint="eastAsia" w:ascii="仿宋_GB2312" w:hAnsi="仿宋" w:eastAsia="仿宋_GB2312" w:cstheme="minorBidi"/>
          <w:sz w:val="32"/>
          <w:szCs w:val="32"/>
        </w:rPr>
        <w:t>2</w:t>
      </w:r>
      <w:r>
        <w:rPr>
          <w:rFonts w:hint="eastAsia" w:ascii="仿宋_GB2312" w:hAnsi="仿宋" w:eastAsia="仿宋_GB2312" w:cstheme="minorBidi"/>
          <w:sz w:val="32"/>
          <w:szCs w:val="32"/>
          <w:lang w:val="en-US" w:eastAsia="zh-CN"/>
        </w:rPr>
        <w:t>4</w:t>
      </w:r>
      <w:r>
        <w:rPr>
          <w:rFonts w:ascii="仿宋_GB2312" w:hAnsi="仿宋" w:eastAsia="仿宋_GB2312" w:cstheme="minorBidi"/>
          <w:sz w:val="32"/>
          <w:szCs w:val="32"/>
        </w:rPr>
        <w:t>年普通高等学校招生考试报名条件。</w:t>
      </w:r>
    </w:p>
    <w:p>
      <w:pPr>
        <w:adjustRightInd w:val="0"/>
        <w:snapToGrid w:val="0"/>
        <w:spacing w:line="312" w:lineRule="auto"/>
        <w:ind w:firstLine="640" w:firstLineChars="200"/>
        <w:rPr>
          <w:rFonts w:ascii="仿宋_GB2312" w:hAnsi="仿宋" w:eastAsia="仿宋_GB2312" w:cstheme="minorBidi"/>
          <w:sz w:val="32"/>
          <w:szCs w:val="32"/>
        </w:rPr>
      </w:pPr>
      <w:r>
        <w:rPr>
          <w:rFonts w:ascii="仿宋_GB2312" w:hAnsi="仿宋" w:eastAsia="仿宋_GB2312" w:cstheme="minorBidi"/>
          <w:sz w:val="32"/>
          <w:szCs w:val="32"/>
        </w:rPr>
        <w:t>2.</w:t>
      </w:r>
      <w:r>
        <w:rPr>
          <w:rFonts w:hint="eastAsia" w:ascii="仿宋_GB2312" w:hAnsi="仿宋" w:eastAsia="仿宋_GB2312" w:cstheme="minorBidi"/>
          <w:sz w:val="32"/>
          <w:szCs w:val="32"/>
        </w:rPr>
        <w:t xml:space="preserve"> </w:t>
      </w:r>
      <w:r>
        <w:rPr>
          <w:rFonts w:ascii="仿宋_GB2312" w:hAnsi="仿宋" w:eastAsia="仿宋_GB2312" w:cstheme="minorBidi"/>
          <w:sz w:val="32"/>
          <w:szCs w:val="32"/>
        </w:rPr>
        <w:t>参加生源所在地省级招生考试机构组织的普通高考报名。</w:t>
      </w:r>
    </w:p>
    <w:p>
      <w:pPr>
        <w:adjustRightInd w:val="0"/>
        <w:snapToGrid w:val="0"/>
        <w:spacing w:line="312" w:lineRule="auto"/>
        <w:ind w:firstLine="640" w:firstLineChars="200"/>
        <w:rPr>
          <w:rFonts w:ascii="仿宋_GB2312" w:hAnsi="仿宋" w:eastAsia="仿宋_GB2312" w:cstheme="minorBidi"/>
          <w:sz w:val="32"/>
          <w:szCs w:val="32"/>
        </w:rPr>
      </w:pPr>
      <w:r>
        <w:rPr>
          <w:rFonts w:ascii="仿宋_GB2312" w:hAnsi="仿宋" w:eastAsia="仿宋_GB2312" w:cstheme="minorBidi"/>
          <w:sz w:val="32"/>
          <w:szCs w:val="32"/>
        </w:rPr>
        <w:t>3.</w:t>
      </w:r>
      <w:r>
        <w:rPr>
          <w:rFonts w:hint="eastAsia" w:ascii="仿宋_GB2312" w:hAnsi="仿宋" w:eastAsia="仿宋_GB2312" w:cstheme="minorBidi"/>
          <w:sz w:val="32"/>
          <w:szCs w:val="32"/>
        </w:rPr>
        <w:t xml:space="preserve"> </w:t>
      </w:r>
      <w:r>
        <w:rPr>
          <w:rFonts w:ascii="仿宋_GB2312" w:hAnsi="仿宋" w:eastAsia="仿宋_GB2312" w:cstheme="minorBidi"/>
          <w:sz w:val="32"/>
          <w:szCs w:val="32"/>
        </w:rPr>
        <w:t>具备我校招生项目的国家二级运动员</w:t>
      </w:r>
      <w:r>
        <w:rPr>
          <w:rFonts w:hint="eastAsia" w:ascii="仿宋_GB2312" w:hAnsi="仿宋" w:eastAsia="仿宋_GB2312" w:cstheme="minorBidi"/>
          <w:sz w:val="32"/>
          <w:szCs w:val="32"/>
        </w:rPr>
        <w:t>（</w:t>
      </w:r>
      <w:r>
        <w:rPr>
          <w:rFonts w:ascii="仿宋_GB2312" w:hAnsi="仿宋" w:eastAsia="仿宋_GB2312" w:cstheme="minorBidi"/>
          <w:sz w:val="32"/>
          <w:szCs w:val="32"/>
        </w:rPr>
        <w:t>含</w:t>
      </w:r>
      <w:r>
        <w:rPr>
          <w:rFonts w:hint="eastAsia" w:ascii="仿宋_GB2312" w:hAnsi="仿宋" w:eastAsia="仿宋_GB2312" w:cstheme="minorBidi"/>
          <w:sz w:val="32"/>
          <w:szCs w:val="32"/>
        </w:rPr>
        <w:t>）</w:t>
      </w:r>
      <w:r>
        <w:rPr>
          <w:rFonts w:ascii="仿宋_GB2312" w:hAnsi="仿宋" w:eastAsia="仿宋_GB2312" w:cstheme="minorBidi"/>
          <w:sz w:val="32"/>
          <w:szCs w:val="32"/>
        </w:rPr>
        <w:t>以上技术等级称号，且所报</w:t>
      </w:r>
      <w:r>
        <w:rPr>
          <w:rFonts w:hint="eastAsia" w:ascii="仿宋_GB2312" w:hAnsi="仿宋" w:eastAsia="仿宋_GB2312" w:cstheme="minorBidi"/>
          <w:sz w:val="32"/>
          <w:szCs w:val="32"/>
          <w:lang w:eastAsia="zh-CN"/>
        </w:rPr>
        <w:t>项目</w:t>
      </w:r>
      <w:r>
        <w:rPr>
          <w:rFonts w:ascii="仿宋_GB2312" w:hAnsi="仿宋" w:eastAsia="仿宋_GB2312" w:cstheme="minorBidi"/>
          <w:sz w:val="32"/>
          <w:szCs w:val="32"/>
        </w:rPr>
        <w:t>必须与运动等级证书相符。</w:t>
      </w:r>
    </w:p>
    <w:p>
      <w:pPr>
        <w:adjustRightInd w:val="0"/>
        <w:snapToGrid w:val="0"/>
        <w:spacing w:line="312" w:lineRule="auto"/>
        <w:ind w:firstLine="640" w:firstLineChars="200"/>
        <w:rPr>
          <w:rFonts w:ascii="仿宋_GB2312" w:hAnsi="仿宋" w:eastAsia="仿宋_GB2312" w:cstheme="minorBidi"/>
          <w:sz w:val="32"/>
          <w:szCs w:val="32"/>
        </w:rPr>
      </w:pPr>
      <w:r>
        <w:rPr>
          <w:rFonts w:ascii="仿宋_GB2312" w:hAnsi="仿宋" w:eastAsia="仿宋_GB2312" w:cstheme="minorBidi"/>
          <w:sz w:val="32"/>
          <w:szCs w:val="32"/>
        </w:rPr>
        <w:t>4.</w:t>
      </w:r>
      <w:r>
        <w:rPr>
          <w:rFonts w:hint="eastAsia" w:ascii="仿宋_GB2312" w:hAnsi="仿宋" w:eastAsia="仿宋_GB2312" w:cstheme="minorBidi"/>
          <w:sz w:val="32"/>
          <w:szCs w:val="32"/>
        </w:rPr>
        <w:t xml:space="preserve"> </w:t>
      </w:r>
      <w:r>
        <w:rPr>
          <w:rFonts w:ascii="仿宋_GB2312" w:hAnsi="仿宋" w:eastAsia="仿宋_GB2312" w:cstheme="minorBidi"/>
          <w:sz w:val="32"/>
          <w:szCs w:val="32"/>
        </w:rPr>
        <w:t>符合教育部、卫生部、中国残疾人联合会制定的《普通高等学校招生体检工作指导意见》中的规定。</w:t>
      </w:r>
    </w:p>
    <w:p>
      <w:pPr>
        <w:adjustRightInd w:val="0"/>
        <w:snapToGrid w:val="0"/>
        <w:spacing w:line="312" w:lineRule="auto"/>
        <w:ind w:firstLine="640" w:firstLineChars="200"/>
        <w:rPr>
          <w:rFonts w:hint="eastAsia" w:ascii="黑体" w:hAnsi="黑体" w:eastAsia="黑体" w:cstheme="minorBidi"/>
          <w:sz w:val="32"/>
          <w:szCs w:val="32"/>
        </w:rPr>
      </w:pPr>
      <w:r>
        <w:rPr>
          <w:rFonts w:hint="eastAsia" w:ascii="黑体" w:hAnsi="黑体" w:eastAsia="黑体" w:cstheme="minorBidi"/>
          <w:sz w:val="32"/>
          <w:szCs w:val="32"/>
        </w:rPr>
        <w:t>四、报名方法</w:t>
      </w:r>
    </w:p>
    <w:p>
      <w:pPr>
        <w:adjustRightInd w:val="0"/>
        <w:snapToGrid w:val="0"/>
        <w:spacing w:line="312" w:lineRule="auto"/>
        <w:ind w:firstLine="640" w:firstLineChars="200"/>
        <w:rPr>
          <w:rFonts w:ascii="仿宋_GB2312" w:hAnsi="仿宋" w:eastAsia="仿宋_GB2312" w:cstheme="minorBidi"/>
          <w:sz w:val="32"/>
          <w:szCs w:val="32"/>
        </w:rPr>
      </w:pPr>
      <w:r>
        <w:rPr>
          <w:rFonts w:ascii="仿宋_GB2312" w:hAnsi="仿宋" w:eastAsia="仿宋_GB2312" w:cstheme="minorBidi"/>
          <w:sz w:val="32"/>
          <w:szCs w:val="32"/>
        </w:rPr>
        <w:t>凡符合报考条件的考生请登录国家体育总局“中国运动文化教育网”（http://www.ydyeducation.com）或“体教联盟APP”中“普通高等学校运动训练、武术与民族传统体育专业招生系统”（简称“体育招生系统”）进行注册并报名，并按网上要求在线缴纳报名费。</w:t>
      </w:r>
    </w:p>
    <w:p>
      <w:pPr>
        <w:adjustRightInd w:val="0"/>
        <w:snapToGrid w:val="0"/>
        <w:spacing w:line="312" w:lineRule="auto"/>
        <w:ind w:firstLine="640" w:firstLineChars="200"/>
        <w:rPr>
          <w:rFonts w:ascii="仿宋_GB2312" w:hAnsi="仿宋" w:eastAsia="仿宋_GB2312" w:cstheme="minorBidi"/>
          <w:sz w:val="32"/>
          <w:szCs w:val="32"/>
        </w:rPr>
      </w:pPr>
      <w:r>
        <w:rPr>
          <w:rFonts w:ascii="仿宋_GB2312" w:hAnsi="仿宋" w:eastAsia="仿宋_GB2312" w:cstheme="minorBidi"/>
          <w:sz w:val="32"/>
          <w:szCs w:val="32"/>
        </w:rPr>
        <w:t>具体时间：注册时间为202</w:t>
      </w:r>
      <w:r>
        <w:rPr>
          <w:rFonts w:hint="eastAsia" w:ascii="仿宋_GB2312" w:hAnsi="仿宋" w:eastAsia="仿宋_GB2312" w:cstheme="minorBidi"/>
          <w:sz w:val="32"/>
          <w:szCs w:val="32"/>
          <w:lang w:val="en-US" w:eastAsia="zh-CN"/>
        </w:rPr>
        <w:t>4</w:t>
      </w:r>
      <w:r>
        <w:rPr>
          <w:rFonts w:ascii="仿宋_GB2312" w:hAnsi="仿宋" w:eastAsia="仿宋_GB2312" w:cstheme="minorBidi"/>
          <w:sz w:val="32"/>
          <w:szCs w:val="32"/>
        </w:rPr>
        <w:t>年2月</w:t>
      </w:r>
      <w:r>
        <w:rPr>
          <w:rFonts w:hint="eastAsia" w:ascii="仿宋_GB2312" w:hAnsi="仿宋" w:eastAsia="仿宋_GB2312" w:cstheme="minorBidi"/>
          <w:sz w:val="32"/>
          <w:szCs w:val="32"/>
          <w:lang w:val="en-US" w:eastAsia="zh-CN"/>
        </w:rPr>
        <w:t>1</w:t>
      </w:r>
      <w:r>
        <w:rPr>
          <w:rFonts w:ascii="仿宋_GB2312" w:hAnsi="仿宋" w:eastAsia="仿宋_GB2312" w:cstheme="minorBidi"/>
          <w:sz w:val="32"/>
          <w:szCs w:val="32"/>
        </w:rPr>
        <w:t>日12:00至3月</w:t>
      </w:r>
      <w:r>
        <w:rPr>
          <w:rFonts w:hint="eastAsia" w:ascii="仿宋_GB2312" w:hAnsi="仿宋" w:eastAsia="仿宋_GB2312" w:cstheme="minorBidi"/>
          <w:sz w:val="32"/>
          <w:szCs w:val="32"/>
          <w:lang w:val="en-US" w:eastAsia="zh-CN"/>
        </w:rPr>
        <w:t>10</w:t>
      </w:r>
      <w:r>
        <w:rPr>
          <w:rFonts w:ascii="仿宋_GB2312" w:hAnsi="仿宋" w:eastAsia="仿宋_GB2312" w:cstheme="minorBidi"/>
          <w:sz w:val="32"/>
          <w:szCs w:val="32"/>
        </w:rPr>
        <w:t>日12:00；报名时间为202</w:t>
      </w:r>
      <w:r>
        <w:rPr>
          <w:rFonts w:hint="eastAsia" w:ascii="仿宋_GB2312" w:hAnsi="仿宋" w:eastAsia="仿宋_GB2312" w:cstheme="minorBidi"/>
          <w:sz w:val="32"/>
          <w:szCs w:val="32"/>
          <w:lang w:val="en-US" w:eastAsia="zh-CN"/>
        </w:rPr>
        <w:t>4</w:t>
      </w:r>
      <w:r>
        <w:rPr>
          <w:rFonts w:ascii="仿宋_GB2312" w:hAnsi="仿宋" w:eastAsia="仿宋_GB2312" w:cstheme="minorBidi"/>
          <w:sz w:val="32"/>
          <w:szCs w:val="32"/>
        </w:rPr>
        <w:t>年</w:t>
      </w:r>
      <w:r>
        <w:rPr>
          <w:rFonts w:hint="eastAsia" w:ascii="仿宋_GB2312" w:hAnsi="仿宋" w:eastAsia="仿宋_GB2312" w:cstheme="minorBidi"/>
          <w:sz w:val="32"/>
          <w:szCs w:val="32"/>
          <w:lang w:val="en-US" w:eastAsia="zh-CN"/>
        </w:rPr>
        <w:t>3</w:t>
      </w:r>
      <w:r>
        <w:rPr>
          <w:rFonts w:ascii="仿宋_GB2312" w:hAnsi="仿宋" w:eastAsia="仿宋_GB2312" w:cstheme="minorBidi"/>
          <w:sz w:val="32"/>
          <w:szCs w:val="32"/>
        </w:rPr>
        <w:t>月1日12:00至3月10日12:00。</w:t>
      </w:r>
    </w:p>
    <w:p>
      <w:pPr>
        <w:adjustRightInd w:val="0"/>
        <w:snapToGrid w:val="0"/>
        <w:spacing w:line="312" w:lineRule="auto"/>
        <w:ind w:firstLine="640" w:firstLineChars="200"/>
        <w:rPr>
          <w:rFonts w:ascii="仿宋_GB2312" w:hAnsi="仿宋" w:eastAsia="仿宋_GB2312" w:cstheme="minorBidi"/>
          <w:sz w:val="32"/>
          <w:szCs w:val="32"/>
        </w:rPr>
      </w:pPr>
      <w:r>
        <w:rPr>
          <w:rFonts w:hint="eastAsia" w:ascii="仿宋_GB2312" w:hAnsi="仿宋" w:eastAsia="仿宋_GB2312" w:cstheme="minorBidi"/>
          <w:sz w:val="32"/>
          <w:szCs w:val="32"/>
        </w:rPr>
        <w:t>报名考生的等级证书审批日期为：</w:t>
      </w:r>
      <w:r>
        <w:rPr>
          <w:rFonts w:ascii="仿宋_GB2312" w:hAnsi="仿宋" w:eastAsia="仿宋_GB2312" w:cstheme="minorBidi"/>
          <w:sz w:val="32"/>
          <w:szCs w:val="32"/>
        </w:rPr>
        <w:t>201</w:t>
      </w:r>
      <w:r>
        <w:rPr>
          <w:rFonts w:hint="eastAsia" w:ascii="仿宋_GB2312" w:hAnsi="仿宋" w:eastAsia="仿宋_GB2312" w:cstheme="minorBidi"/>
          <w:sz w:val="32"/>
          <w:szCs w:val="32"/>
          <w:lang w:val="en-US" w:eastAsia="zh-CN"/>
        </w:rPr>
        <w:t>4</w:t>
      </w:r>
      <w:r>
        <w:rPr>
          <w:rFonts w:hint="eastAsia" w:ascii="仿宋_GB2312" w:hAnsi="仿宋" w:eastAsia="仿宋_GB2312" w:cstheme="minorBidi"/>
          <w:sz w:val="32"/>
          <w:szCs w:val="32"/>
        </w:rPr>
        <w:t>年</w:t>
      </w:r>
      <w:r>
        <w:rPr>
          <w:rFonts w:ascii="仿宋_GB2312" w:hAnsi="仿宋" w:eastAsia="仿宋_GB2312" w:cstheme="minorBidi"/>
          <w:sz w:val="32"/>
          <w:szCs w:val="32"/>
        </w:rPr>
        <w:t>1</w:t>
      </w:r>
      <w:r>
        <w:rPr>
          <w:rFonts w:hint="eastAsia" w:ascii="仿宋_GB2312" w:hAnsi="仿宋" w:eastAsia="仿宋_GB2312" w:cstheme="minorBidi"/>
          <w:sz w:val="32"/>
          <w:szCs w:val="32"/>
        </w:rPr>
        <w:t>月</w:t>
      </w:r>
      <w:r>
        <w:rPr>
          <w:rFonts w:ascii="仿宋_GB2312" w:hAnsi="仿宋" w:eastAsia="仿宋_GB2312" w:cstheme="minorBidi"/>
          <w:sz w:val="32"/>
          <w:szCs w:val="32"/>
        </w:rPr>
        <w:t>1</w:t>
      </w:r>
      <w:r>
        <w:rPr>
          <w:rFonts w:hint="eastAsia" w:ascii="仿宋_GB2312" w:hAnsi="仿宋" w:eastAsia="仿宋_GB2312" w:cstheme="minorBidi"/>
          <w:sz w:val="32"/>
          <w:szCs w:val="32"/>
        </w:rPr>
        <w:t>日至</w:t>
      </w:r>
      <w:r>
        <w:rPr>
          <w:rFonts w:ascii="仿宋_GB2312" w:hAnsi="仿宋" w:eastAsia="仿宋_GB2312" w:cstheme="minorBidi"/>
          <w:sz w:val="32"/>
          <w:szCs w:val="32"/>
        </w:rPr>
        <w:t>202</w:t>
      </w:r>
      <w:r>
        <w:rPr>
          <w:rFonts w:hint="eastAsia" w:ascii="仿宋_GB2312" w:hAnsi="仿宋" w:eastAsia="仿宋_GB2312" w:cstheme="minorBidi"/>
          <w:sz w:val="32"/>
          <w:szCs w:val="32"/>
          <w:lang w:val="en-US" w:eastAsia="zh-CN"/>
        </w:rPr>
        <w:t>4</w:t>
      </w:r>
      <w:r>
        <w:rPr>
          <w:rFonts w:hint="eastAsia" w:ascii="仿宋_GB2312" w:hAnsi="仿宋" w:eastAsia="仿宋_GB2312" w:cstheme="minorBidi"/>
          <w:sz w:val="32"/>
          <w:szCs w:val="32"/>
        </w:rPr>
        <w:t>年3月10日。</w:t>
      </w:r>
    </w:p>
    <w:p>
      <w:pPr>
        <w:adjustRightInd w:val="0"/>
        <w:snapToGrid w:val="0"/>
        <w:spacing w:line="312" w:lineRule="auto"/>
        <w:ind w:firstLine="640" w:firstLineChars="200"/>
        <w:rPr>
          <w:rFonts w:ascii="仿宋_GB2312" w:hAnsi="仿宋" w:eastAsia="仿宋_GB2312" w:cstheme="minorBidi"/>
          <w:sz w:val="32"/>
          <w:szCs w:val="32"/>
        </w:rPr>
      </w:pPr>
      <w:r>
        <w:rPr>
          <w:rFonts w:ascii="仿宋_GB2312" w:hAnsi="仿宋" w:eastAsia="仿宋_GB2312" w:cstheme="minorBidi"/>
          <w:sz w:val="32"/>
          <w:szCs w:val="32"/>
        </w:rPr>
        <w:t>报名时，考生可依据专业考试时间，合理选择不超过2所招生院校进行报名，并确定好志愿顺序。考生须按照系统要求认真填写，网报信息误填、错填或填报虚假信息而造成的后果，由考生本人承担。</w:t>
      </w:r>
    </w:p>
    <w:p>
      <w:pPr>
        <w:adjustRightInd w:val="0"/>
        <w:snapToGrid w:val="0"/>
        <w:spacing w:line="312" w:lineRule="auto"/>
        <w:ind w:firstLine="640" w:firstLineChars="200"/>
        <w:rPr>
          <w:rFonts w:hint="eastAsia" w:ascii="黑体" w:hAnsi="黑体" w:eastAsia="黑体" w:cstheme="minorBidi"/>
          <w:sz w:val="32"/>
          <w:szCs w:val="32"/>
        </w:rPr>
      </w:pPr>
      <w:r>
        <w:rPr>
          <w:rFonts w:hint="eastAsia" w:ascii="黑体" w:hAnsi="黑体" w:eastAsia="黑体" w:cstheme="minorBidi"/>
          <w:sz w:val="32"/>
          <w:szCs w:val="32"/>
        </w:rPr>
        <w:t>五、考试安排</w:t>
      </w:r>
    </w:p>
    <w:p>
      <w:pPr>
        <w:adjustRightInd w:val="0"/>
        <w:snapToGrid w:val="0"/>
        <w:spacing w:line="312" w:lineRule="auto"/>
        <w:ind w:firstLine="640" w:firstLineChars="200"/>
        <w:rPr>
          <w:rFonts w:ascii="仿宋_GB2312" w:hAnsi="仿宋" w:eastAsia="仿宋_GB2312" w:cstheme="minorBidi"/>
          <w:sz w:val="32"/>
          <w:szCs w:val="32"/>
        </w:rPr>
      </w:pPr>
      <w:r>
        <w:rPr>
          <w:rFonts w:hint="eastAsia" w:ascii="仿宋_GB2312" w:hAnsi="仿宋" w:eastAsia="仿宋_GB2312" w:cstheme="minorBidi"/>
          <w:sz w:val="32"/>
          <w:szCs w:val="32"/>
        </w:rPr>
        <w:t xml:space="preserve">1. </w:t>
      </w:r>
      <w:r>
        <w:rPr>
          <w:rFonts w:ascii="仿宋_GB2312" w:hAnsi="仿宋" w:eastAsia="仿宋_GB2312" w:cstheme="minorBidi"/>
          <w:sz w:val="32"/>
          <w:szCs w:val="32"/>
        </w:rPr>
        <w:t>文化考试</w:t>
      </w:r>
    </w:p>
    <w:p>
      <w:pPr>
        <w:adjustRightInd w:val="0"/>
        <w:snapToGrid w:val="0"/>
        <w:spacing w:line="312" w:lineRule="auto"/>
        <w:ind w:firstLine="640" w:firstLineChars="200"/>
        <w:rPr>
          <w:rFonts w:ascii="仿宋_GB2312" w:hAnsi="仿宋" w:eastAsia="仿宋_GB2312" w:cstheme="minorBidi"/>
          <w:sz w:val="32"/>
          <w:szCs w:val="32"/>
        </w:rPr>
      </w:pPr>
      <w:r>
        <w:rPr>
          <w:rFonts w:ascii="仿宋_GB2312" w:hAnsi="仿宋" w:eastAsia="仿宋_GB2312" w:cstheme="minorBidi"/>
          <w:sz w:val="32"/>
          <w:szCs w:val="32"/>
        </w:rPr>
        <w:t>文化考试由国家体育总局统一命题、组织评阅试卷，并公布考生文化考试成绩。由各省级招生考试机构指定标准化考点，并按照普通高考组考相关要求组织实施。</w:t>
      </w:r>
    </w:p>
    <w:p>
      <w:pPr>
        <w:adjustRightInd w:val="0"/>
        <w:snapToGrid w:val="0"/>
        <w:spacing w:line="312" w:lineRule="auto"/>
        <w:ind w:firstLine="640" w:firstLineChars="200"/>
        <w:rPr>
          <w:rFonts w:ascii="仿宋_GB2312" w:hAnsi="仿宋" w:eastAsia="仿宋_GB2312" w:cstheme="minorBidi"/>
          <w:sz w:val="32"/>
          <w:szCs w:val="32"/>
        </w:rPr>
      </w:pPr>
      <w:r>
        <w:rPr>
          <w:rFonts w:hint="eastAsia" w:ascii="仿宋_GB2312" w:hAnsi="仿宋" w:eastAsia="仿宋_GB2312" w:cstheme="minorBidi"/>
          <w:sz w:val="32"/>
          <w:szCs w:val="32"/>
        </w:rPr>
        <w:t>文化</w:t>
      </w:r>
      <w:r>
        <w:rPr>
          <w:rFonts w:ascii="仿宋_GB2312" w:hAnsi="仿宋" w:eastAsia="仿宋_GB2312" w:cstheme="minorBidi"/>
          <w:sz w:val="32"/>
          <w:szCs w:val="32"/>
        </w:rPr>
        <w:t>考试科目</w:t>
      </w:r>
      <w:r>
        <w:rPr>
          <w:rFonts w:hint="eastAsia" w:ascii="仿宋_GB2312" w:hAnsi="仿宋" w:eastAsia="仿宋_GB2312" w:cstheme="minorBidi"/>
          <w:sz w:val="32"/>
          <w:szCs w:val="32"/>
        </w:rPr>
        <w:t>为</w:t>
      </w:r>
      <w:r>
        <w:rPr>
          <w:rFonts w:ascii="仿宋_GB2312" w:hAnsi="仿宋" w:eastAsia="仿宋_GB2312" w:cstheme="minorBidi"/>
          <w:sz w:val="32"/>
          <w:szCs w:val="32"/>
        </w:rPr>
        <w:t>语文、数学、政治、英语，每科</w:t>
      </w:r>
      <w:r>
        <w:rPr>
          <w:rFonts w:hint="eastAsia" w:ascii="仿宋_GB2312" w:hAnsi="仿宋" w:eastAsia="仿宋_GB2312" w:cstheme="minorBidi"/>
          <w:sz w:val="32"/>
          <w:szCs w:val="32"/>
        </w:rPr>
        <w:t>满分为</w:t>
      </w:r>
      <w:r>
        <w:rPr>
          <w:rFonts w:ascii="仿宋_GB2312" w:hAnsi="仿宋" w:eastAsia="仿宋_GB2312" w:cstheme="minorBidi"/>
          <w:sz w:val="32"/>
          <w:szCs w:val="32"/>
        </w:rPr>
        <w:t>150分，</w:t>
      </w:r>
      <w:r>
        <w:rPr>
          <w:rFonts w:hint="eastAsia" w:ascii="仿宋_GB2312" w:hAnsi="仿宋" w:eastAsia="仿宋_GB2312" w:cstheme="minorBidi"/>
          <w:sz w:val="32"/>
          <w:szCs w:val="32"/>
        </w:rPr>
        <w:t>四科满分为</w:t>
      </w:r>
      <w:r>
        <w:rPr>
          <w:rFonts w:ascii="仿宋_GB2312" w:hAnsi="仿宋" w:eastAsia="仿宋_GB2312" w:cstheme="minorBidi"/>
          <w:sz w:val="32"/>
          <w:szCs w:val="32"/>
        </w:rPr>
        <w:t>600分</w:t>
      </w:r>
      <w:r>
        <w:rPr>
          <w:rFonts w:hint="eastAsia" w:ascii="仿宋_GB2312" w:hAnsi="仿宋" w:eastAsia="仿宋_GB2312" w:cstheme="minorBidi"/>
          <w:sz w:val="32"/>
          <w:szCs w:val="32"/>
        </w:rPr>
        <w:t>，使用国家通用语言文字作答</w:t>
      </w:r>
      <w:r>
        <w:rPr>
          <w:rFonts w:ascii="仿宋_GB2312" w:hAnsi="仿宋" w:eastAsia="仿宋_GB2312" w:cstheme="minorBidi"/>
          <w:sz w:val="32"/>
          <w:szCs w:val="32"/>
        </w:rPr>
        <w:t>。</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80"/>
        <w:gridCol w:w="3113"/>
        <w:gridCol w:w="32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80" w:type="dxa"/>
            <w:vMerge w:val="restart"/>
            <w:vAlign w:val="center"/>
          </w:tcPr>
          <w:p>
            <w:pPr>
              <w:adjustRightInd w:val="0"/>
              <w:snapToGrid w:val="0"/>
              <w:spacing w:line="312" w:lineRule="auto"/>
              <w:jc w:val="center"/>
              <w:rPr>
                <w:rFonts w:hint="default" w:ascii="仿宋_GB2312" w:hAnsi="仿宋" w:eastAsia="仿宋_GB2312" w:cstheme="minorBidi"/>
                <w:sz w:val="32"/>
                <w:szCs w:val="32"/>
                <w:vertAlign w:val="baseline"/>
                <w:lang w:val="en-US" w:eastAsia="zh-CN"/>
              </w:rPr>
            </w:pPr>
            <w:r>
              <w:rPr>
                <w:rFonts w:hint="eastAsia" w:ascii="仿宋_GB2312" w:hAnsi="仿宋" w:eastAsia="仿宋_GB2312" w:cstheme="minorBidi"/>
                <w:spacing w:val="320"/>
                <w:kern w:val="0"/>
                <w:sz w:val="32"/>
                <w:szCs w:val="32"/>
                <w:fitText w:val="1280" w:id="365761670"/>
                <w:vertAlign w:val="baseline"/>
                <w:lang w:val="en-US" w:eastAsia="zh-CN"/>
              </w:rPr>
              <w:t>时</w:t>
            </w:r>
            <w:r>
              <w:rPr>
                <w:rFonts w:hint="eastAsia" w:ascii="仿宋_GB2312" w:hAnsi="仿宋" w:eastAsia="仿宋_GB2312" w:cstheme="minorBidi"/>
                <w:spacing w:val="0"/>
                <w:kern w:val="0"/>
                <w:sz w:val="32"/>
                <w:szCs w:val="32"/>
                <w:fitText w:val="1280" w:id="365761670"/>
                <w:vertAlign w:val="baseline"/>
                <w:lang w:val="en-US" w:eastAsia="zh-CN"/>
              </w:rPr>
              <w:t>间</w:t>
            </w:r>
          </w:p>
        </w:tc>
        <w:tc>
          <w:tcPr>
            <w:tcW w:w="3113" w:type="dxa"/>
            <w:vAlign w:val="center"/>
          </w:tcPr>
          <w:p>
            <w:pPr>
              <w:adjustRightInd w:val="0"/>
              <w:snapToGrid w:val="0"/>
              <w:spacing w:line="312" w:lineRule="auto"/>
              <w:jc w:val="center"/>
              <w:rPr>
                <w:rFonts w:hint="eastAsia" w:ascii="仿宋_GB2312" w:hAnsi="仿宋" w:eastAsia="仿宋_GB2312" w:cstheme="minorBidi"/>
                <w:sz w:val="32"/>
                <w:szCs w:val="32"/>
                <w:vertAlign w:val="baseline"/>
                <w:lang w:val="en-US" w:eastAsia="zh-CN"/>
              </w:rPr>
            </w:pPr>
            <w:r>
              <w:rPr>
                <w:rFonts w:hint="eastAsia" w:ascii="仿宋_GB2312" w:hAnsi="仿宋" w:eastAsia="仿宋_GB2312" w:cstheme="minorBidi"/>
                <w:spacing w:val="480"/>
                <w:kern w:val="0"/>
                <w:sz w:val="32"/>
                <w:szCs w:val="32"/>
                <w:fitText w:val="1600" w:id="508975329"/>
                <w:vertAlign w:val="baseline"/>
                <w:lang w:val="en-US" w:eastAsia="zh-CN"/>
              </w:rPr>
              <w:t>上</w:t>
            </w:r>
            <w:r>
              <w:rPr>
                <w:rFonts w:hint="eastAsia" w:ascii="仿宋_GB2312" w:hAnsi="仿宋" w:eastAsia="仿宋_GB2312" w:cstheme="minorBidi"/>
                <w:spacing w:val="0"/>
                <w:kern w:val="0"/>
                <w:sz w:val="32"/>
                <w:szCs w:val="32"/>
                <w:fitText w:val="1600" w:id="508975329"/>
                <w:vertAlign w:val="baseline"/>
                <w:lang w:val="en-US" w:eastAsia="zh-CN"/>
              </w:rPr>
              <w:t>午</w:t>
            </w:r>
          </w:p>
        </w:tc>
        <w:tc>
          <w:tcPr>
            <w:tcW w:w="3229" w:type="dxa"/>
            <w:vAlign w:val="center"/>
          </w:tcPr>
          <w:p>
            <w:pPr>
              <w:adjustRightInd w:val="0"/>
              <w:snapToGrid w:val="0"/>
              <w:spacing w:line="312" w:lineRule="auto"/>
              <w:jc w:val="center"/>
              <w:rPr>
                <w:rFonts w:hint="eastAsia" w:ascii="仿宋_GB2312" w:hAnsi="仿宋" w:eastAsia="仿宋_GB2312" w:cstheme="minorBidi"/>
                <w:sz w:val="32"/>
                <w:szCs w:val="32"/>
                <w:vertAlign w:val="baseline"/>
                <w:lang w:val="en-US" w:eastAsia="zh-CN"/>
              </w:rPr>
            </w:pPr>
            <w:r>
              <w:rPr>
                <w:rFonts w:hint="eastAsia" w:ascii="仿宋_GB2312" w:hAnsi="仿宋" w:eastAsia="仿宋_GB2312" w:cstheme="minorBidi"/>
                <w:spacing w:val="480"/>
                <w:kern w:val="0"/>
                <w:sz w:val="32"/>
                <w:szCs w:val="32"/>
                <w:fitText w:val="1600" w:id="1468015493"/>
                <w:vertAlign w:val="baseline"/>
                <w:lang w:val="en-US" w:eastAsia="zh-CN"/>
              </w:rPr>
              <w:t>下</w:t>
            </w:r>
            <w:r>
              <w:rPr>
                <w:rFonts w:hint="eastAsia" w:ascii="仿宋_GB2312" w:hAnsi="仿宋" w:eastAsia="仿宋_GB2312" w:cstheme="minorBidi"/>
                <w:spacing w:val="0"/>
                <w:kern w:val="0"/>
                <w:sz w:val="32"/>
                <w:szCs w:val="32"/>
                <w:fitText w:val="1600" w:id="1468015493"/>
                <w:vertAlign w:val="baseline"/>
                <w:lang w:val="en-US" w:eastAsia="zh-CN"/>
              </w:rPr>
              <w:t>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80" w:type="dxa"/>
            <w:vMerge w:val="continue"/>
            <w:vAlign w:val="center"/>
          </w:tcPr>
          <w:p>
            <w:pPr>
              <w:adjustRightInd w:val="0"/>
              <w:snapToGrid w:val="0"/>
              <w:spacing w:line="312" w:lineRule="auto"/>
              <w:jc w:val="center"/>
              <w:rPr>
                <w:rFonts w:ascii="仿宋_GB2312" w:hAnsi="仿宋" w:eastAsia="仿宋_GB2312" w:cstheme="minorBidi"/>
                <w:sz w:val="32"/>
                <w:szCs w:val="32"/>
                <w:vertAlign w:val="baseline"/>
              </w:rPr>
            </w:pPr>
          </w:p>
        </w:tc>
        <w:tc>
          <w:tcPr>
            <w:tcW w:w="3113" w:type="dxa"/>
            <w:vAlign w:val="center"/>
          </w:tcPr>
          <w:p>
            <w:pPr>
              <w:adjustRightInd w:val="0"/>
              <w:snapToGrid w:val="0"/>
              <w:spacing w:line="312" w:lineRule="auto"/>
              <w:jc w:val="center"/>
              <w:rPr>
                <w:rFonts w:hint="default" w:ascii="仿宋_GB2312" w:hAnsi="仿宋" w:eastAsia="仿宋_GB2312" w:cstheme="minorBidi"/>
                <w:sz w:val="32"/>
                <w:szCs w:val="32"/>
                <w:vertAlign w:val="baseline"/>
                <w:lang w:val="en-US" w:eastAsia="zh-CN"/>
              </w:rPr>
            </w:pPr>
            <w:r>
              <w:rPr>
                <w:rFonts w:hint="eastAsia" w:ascii="仿宋_GB2312" w:hAnsi="仿宋" w:eastAsia="仿宋_GB2312" w:cstheme="minorBidi"/>
                <w:sz w:val="32"/>
                <w:szCs w:val="32"/>
                <w:vertAlign w:val="baseline"/>
                <w:lang w:val="en-US" w:eastAsia="zh-CN"/>
              </w:rPr>
              <w:t>09:00-10:30</w:t>
            </w:r>
          </w:p>
        </w:tc>
        <w:tc>
          <w:tcPr>
            <w:tcW w:w="3229" w:type="dxa"/>
            <w:vAlign w:val="center"/>
          </w:tcPr>
          <w:p>
            <w:pPr>
              <w:adjustRightInd w:val="0"/>
              <w:snapToGrid w:val="0"/>
              <w:spacing w:line="312" w:lineRule="auto"/>
              <w:jc w:val="center"/>
              <w:rPr>
                <w:rFonts w:hint="default" w:ascii="仿宋_GB2312" w:hAnsi="仿宋" w:eastAsia="仿宋_GB2312" w:cstheme="minorBidi"/>
                <w:sz w:val="32"/>
                <w:szCs w:val="32"/>
                <w:vertAlign w:val="baseline"/>
                <w:lang w:val="en-US" w:eastAsia="zh-CN"/>
              </w:rPr>
            </w:pPr>
            <w:r>
              <w:rPr>
                <w:rFonts w:hint="eastAsia" w:ascii="仿宋_GB2312" w:hAnsi="仿宋" w:eastAsia="仿宋_GB2312" w:cstheme="minorBidi"/>
                <w:sz w:val="32"/>
                <w:szCs w:val="32"/>
                <w:vertAlign w:val="baseline"/>
                <w:lang w:val="en-US" w:eastAsia="zh-CN"/>
              </w:rPr>
              <w:t>14:00-15:30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80" w:type="dxa"/>
            <w:vAlign w:val="center"/>
          </w:tcPr>
          <w:p>
            <w:pPr>
              <w:adjustRightInd w:val="0"/>
              <w:snapToGrid w:val="0"/>
              <w:spacing w:line="312" w:lineRule="auto"/>
              <w:jc w:val="center"/>
              <w:rPr>
                <w:rFonts w:hint="default" w:ascii="仿宋_GB2312" w:hAnsi="仿宋" w:eastAsia="仿宋_GB2312" w:cstheme="minorBidi"/>
                <w:sz w:val="32"/>
                <w:szCs w:val="32"/>
                <w:vertAlign w:val="baseline"/>
                <w:lang w:val="en-US" w:eastAsia="zh-CN"/>
              </w:rPr>
            </w:pPr>
            <w:r>
              <w:rPr>
                <w:rFonts w:hint="eastAsia" w:ascii="仿宋_GB2312" w:hAnsi="仿宋" w:eastAsia="仿宋_GB2312" w:cstheme="minorBidi"/>
                <w:sz w:val="32"/>
                <w:szCs w:val="32"/>
                <w:vertAlign w:val="baseline"/>
                <w:lang w:val="en-US" w:eastAsia="zh-CN"/>
              </w:rPr>
              <w:t>3月30日</w:t>
            </w:r>
          </w:p>
        </w:tc>
        <w:tc>
          <w:tcPr>
            <w:tcW w:w="3113" w:type="dxa"/>
            <w:vAlign w:val="center"/>
          </w:tcPr>
          <w:p>
            <w:pPr>
              <w:adjustRightInd w:val="0"/>
              <w:snapToGrid w:val="0"/>
              <w:spacing w:line="312" w:lineRule="auto"/>
              <w:jc w:val="center"/>
              <w:rPr>
                <w:rFonts w:hint="eastAsia" w:ascii="仿宋_GB2312" w:hAnsi="仿宋" w:eastAsia="仿宋_GB2312" w:cstheme="minorBidi"/>
                <w:sz w:val="32"/>
                <w:szCs w:val="32"/>
                <w:vertAlign w:val="baseline"/>
                <w:lang w:val="en-US" w:eastAsia="zh-CN"/>
              </w:rPr>
            </w:pPr>
            <w:r>
              <w:rPr>
                <w:rFonts w:hint="eastAsia" w:ascii="仿宋_GB2312" w:hAnsi="仿宋" w:eastAsia="仿宋_GB2312" w:cstheme="minorBidi"/>
                <w:spacing w:val="320"/>
                <w:kern w:val="0"/>
                <w:sz w:val="32"/>
                <w:szCs w:val="32"/>
                <w:fitText w:val="1280" w:id="1739523743"/>
                <w:vertAlign w:val="baseline"/>
                <w:lang w:val="en-US" w:eastAsia="zh-CN"/>
              </w:rPr>
              <w:t>语</w:t>
            </w:r>
            <w:r>
              <w:rPr>
                <w:rFonts w:hint="eastAsia" w:ascii="仿宋_GB2312" w:hAnsi="仿宋" w:eastAsia="仿宋_GB2312" w:cstheme="minorBidi"/>
                <w:spacing w:val="0"/>
                <w:kern w:val="0"/>
                <w:sz w:val="32"/>
                <w:szCs w:val="32"/>
                <w:fitText w:val="1280" w:id="1739523743"/>
                <w:vertAlign w:val="baseline"/>
                <w:lang w:val="en-US" w:eastAsia="zh-CN"/>
              </w:rPr>
              <w:t>文</w:t>
            </w:r>
          </w:p>
        </w:tc>
        <w:tc>
          <w:tcPr>
            <w:tcW w:w="3229" w:type="dxa"/>
            <w:vAlign w:val="center"/>
          </w:tcPr>
          <w:p>
            <w:pPr>
              <w:adjustRightInd w:val="0"/>
              <w:snapToGrid w:val="0"/>
              <w:spacing w:line="312" w:lineRule="auto"/>
              <w:jc w:val="center"/>
              <w:rPr>
                <w:rFonts w:hint="eastAsia" w:ascii="仿宋_GB2312" w:hAnsi="仿宋" w:eastAsia="仿宋_GB2312" w:cstheme="minorBidi"/>
                <w:sz w:val="32"/>
                <w:szCs w:val="32"/>
                <w:vertAlign w:val="baseline"/>
                <w:lang w:val="en-US" w:eastAsia="zh-CN"/>
              </w:rPr>
            </w:pPr>
            <w:r>
              <w:rPr>
                <w:rFonts w:hint="eastAsia" w:ascii="仿宋_GB2312" w:hAnsi="仿宋" w:eastAsia="仿宋_GB2312" w:cstheme="minorBidi"/>
                <w:spacing w:val="320"/>
                <w:kern w:val="0"/>
                <w:sz w:val="32"/>
                <w:szCs w:val="32"/>
                <w:fitText w:val="1280" w:id="2104832129"/>
                <w:vertAlign w:val="baseline"/>
                <w:lang w:val="en-US" w:eastAsia="zh-CN"/>
              </w:rPr>
              <w:t>数</w:t>
            </w:r>
            <w:r>
              <w:rPr>
                <w:rFonts w:hint="eastAsia" w:ascii="仿宋_GB2312" w:hAnsi="仿宋" w:eastAsia="仿宋_GB2312" w:cstheme="minorBidi"/>
                <w:spacing w:val="0"/>
                <w:kern w:val="0"/>
                <w:sz w:val="32"/>
                <w:szCs w:val="32"/>
                <w:fitText w:val="1280" w:id="2104832129"/>
                <w:vertAlign w:val="baseline"/>
                <w:lang w:val="en-US" w:eastAsia="zh-CN"/>
              </w:rPr>
              <w:t>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80" w:type="dxa"/>
            <w:vAlign w:val="center"/>
          </w:tcPr>
          <w:p>
            <w:pPr>
              <w:adjustRightInd w:val="0"/>
              <w:snapToGrid w:val="0"/>
              <w:spacing w:line="312" w:lineRule="auto"/>
              <w:jc w:val="center"/>
              <w:rPr>
                <w:rFonts w:hint="default" w:ascii="仿宋_GB2312" w:hAnsi="仿宋" w:eastAsia="仿宋_GB2312" w:cstheme="minorBidi"/>
                <w:sz w:val="32"/>
                <w:szCs w:val="32"/>
                <w:vertAlign w:val="baseline"/>
                <w:lang w:val="en-US" w:eastAsia="zh-CN"/>
              </w:rPr>
            </w:pPr>
            <w:r>
              <w:rPr>
                <w:rFonts w:hint="eastAsia" w:ascii="仿宋_GB2312" w:hAnsi="仿宋" w:eastAsia="仿宋_GB2312" w:cstheme="minorBidi"/>
                <w:sz w:val="32"/>
                <w:szCs w:val="32"/>
                <w:vertAlign w:val="baseline"/>
                <w:lang w:val="en-US" w:eastAsia="zh-CN"/>
              </w:rPr>
              <w:t>3月31日</w:t>
            </w:r>
          </w:p>
        </w:tc>
        <w:tc>
          <w:tcPr>
            <w:tcW w:w="3113" w:type="dxa"/>
            <w:vAlign w:val="center"/>
          </w:tcPr>
          <w:p>
            <w:pPr>
              <w:adjustRightInd w:val="0"/>
              <w:snapToGrid w:val="0"/>
              <w:spacing w:line="312" w:lineRule="auto"/>
              <w:jc w:val="center"/>
              <w:rPr>
                <w:rFonts w:hint="eastAsia" w:ascii="仿宋_GB2312" w:hAnsi="仿宋" w:eastAsia="仿宋_GB2312" w:cstheme="minorBidi"/>
                <w:sz w:val="32"/>
                <w:szCs w:val="32"/>
                <w:vertAlign w:val="baseline"/>
                <w:lang w:val="en-US" w:eastAsia="zh-CN"/>
              </w:rPr>
            </w:pPr>
            <w:r>
              <w:rPr>
                <w:rFonts w:hint="eastAsia" w:ascii="仿宋_GB2312" w:hAnsi="仿宋" w:eastAsia="仿宋_GB2312" w:cstheme="minorBidi"/>
                <w:spacing w:val="320"/>
                <w:kern w:val="0"/>
                <w:sz w:val="32"/>
                <w:szCs w:val="32"/>
                <w:fitText w:val="1280" w:id="1005409683"/>
                <w:vertAlign w:val="baseline"/>
                <w:lang w:val="en-US" w:eastAsia="zh-CN"/>
              </w:rPr>
              <w:t>政</w:t>
            </w:r>
            <w:r>
              <w:rPr>
                <w:rFonts w:hint="eastAsia" w:ascii="仿宋_GB2312" w:hAnsi="仿宋" w:eastAsia="仿宋_GB2312" w:cstheme="minorBidi"/>
                <w:spacing w:val="0"/>
                <w:kern w:val="0"/>
                <w:sz w:val="32"/>
                <w:szCs w:val="32"/>
                <w:fitText w:val="1280" w:id="1005409683"/>
                <w:vertAlign w:val="baseline"/>
                <w:lang w:val="en-US" w:eastAsia="zh-CN"/>
              </w:rPr>
              <w:t>治</w:t>
            </w:r>
          </w:p>
        </w:tc>
        <w:tc>
          <w:tcPr>
            <w:tcW w:w="3229" w:type="dxa"/>
            <w:vAlign w:val="center"/>
          </w:tcPr>
          <w:p>
            <w:pPr>
              <w:adjustRightInd w:val="0"/>
              <w:snapToGrid w:val="0"/>
              <w:spacing w:line="312" w:lineRule="auto"/>
              <w:jc w:val="center"/>
              <w:rPr>
                <w:rFonts w:hint="eastAsia" w:ascii="仿宋_GB2312" w:hAnsi="仿宋" w:eastAsia="仿宋_GB2312" w:cstheme="minorBidi"/>
                <w:sz w:val="32"/>
                <w:szCs w:val="32"/>
                <w:vertAlign w:val="baseline"/>
                <w:lang w:val="en-US" w:eastAsia="zh-CN"/>
              </w:rPr>
            </w:pPr>
            <w:r>
              <w:rPr>
                <w:rFonts w:hint="eastAsia" w:ascii="仿宋_GB2312" w:hAnsi="仿宋" w:eastAsia="仿宋_GB2312" w:cstheme="minorBidi"/>
                <w:spacing w:val="320"/>
                <w:kern w:val="0"/>
                <w:sz w:val="32"/>
                <w:szCs w:val="32"/>
                <w:fitText w:val="1280" w:id="1591808208"/>
                <w:vertAlign w:val="baseline"/>
                <w:lang w:val="en-US" w:eastAsia="zh-CN"/>
              </w:rPr>
              <w:t>英</w:t>
            </w:r>
            <w:r>
              <w:rPr>
                <w:rFonts w:hint="eastAsia" w:ascii="仿宋_GB2312" w:hAnsi="仿宋" w:eastAsia="仿宋_GB2312" w:cstheme="minorBidi"/>
                <w:spacing w:val="0"/>
                <w:kern w:val="0"/>
                <w:sz w:val="32"/>
                <w:szCs w:val="32"/>
                <w:fitText w:val="1280" w:id="1591808208"/>
                <w:vertAlign w:val="baseline"/>
                <w:lang w:val="en-US" w:eastAsia="zh-CN"/>
              </w:rPr>
              <w:t>语</w:t>
            </w:r>
          </w:p>
        </w:tc>
      </w:tr>
    </w:tbl>
    <w:p>
      <w:pPr>
        <w:adjustRightInd w:val="0"/>
        <w:snapToGrid w:val="0"/>
        <w:spacing w:line="312" w:lineRule="auto"/>
        <w:ind w:firstLine="640" w:firstLineChars="200"/>
        <w:rPr>
          <w:rFonts w:ascii="仿宋_GB2312" w:hAnsi="仿宋" w:eastAsia="仿宋_GB2312" w:cstheme="minorBidi"/>
          <w:sz w:val="32"/>
          <w:szCs w:val="32"/>
        </w:rPr>
      </w:pPr>
    </w:p>
    <w:p>
      <w:pPr>
        <w:adjustRightInd w:val="0"/>
        <w:snapToGrid w:val="0"/>
        <w:spacing w:line="312" w:lineRule="auto"/>
        <w:ind w:firstLine="640" w:firstLineChars="200"/>
        <w:rPr>
          <w:rFonts w:ascii="仿宋_GB2312" w:hAnsi="仿宋" w:eastAsia="仿宋_GB2312" w:cstheme="minorBidi"/>
          <w:sz w:val="32"/>
          <w:szCs w:val="32"/>
        </w:rPr>
      </w:pPr>
      <w:r>
        <w:rPr>
          <w:rFonts w:hint="eastAsia" w:ascii="仿宋_GB2312" w:hAnsi="仿宋" w:eastAsia="仿宋_GB2312" w:cstheme="minorBidi"/>
          <w:sz w:val="32"/>
          <w:szCs w:val="32"/>
        </w:rPr>
        <w:t xml:space="preserve">2. </w:t>
      </w:r>
      <w:r>
        <w:rPr>
          <w:rFonts w:ascii="仿宋_GB2312" w:hAnsi="仿宋" w:eastAsia="仿宋_GB2312" w:cstheme="minorBidi"/>
          <w:sz w:val="32"/>
          <w:szCs w:val="32"/>
        </w:rPr>
        <w:t>体育专项考试</w:t>
      </w:r>
    </w:p>
    <w:p>
      <w:pPr>
        <w:adjustRightInd w:val="0"/>
        <w:snapToGrid w:val="0"/>
        <w:spacing w:line="312" w:lineRule="auto"/>
        <w:ind w:firstLine="640" w:firstLineChars="200"/>
        <w:rPr>
          <w:rFonts w:ascii="仿宋_GB2312" w:hAnsi="仿宋" w:eastAsia="仿宋_GB2312" w:cstheme="minorBidi"/>
          <w:sz w:val="32"/>
          <w:szCs w:val="32"/>
        </w:rPr>
      </w:pPr>
      <w:r>
        <w:rPr>
          <w:rFonts w:ascii="仿宋_GB2312" w:hAnsi="仿宋" w:eastAsia="仿宋_GB2312" w:cstheme="minorBidi"/>
          <w:sz w:val="32"/>
          <w:szCs w:val="32"/>
        </w:rPr>
        <w:t>分项目采用全国统考和分区统考的模式</w:t>
      </w:r>
      <w:r>
        <w:rPr>
          <w:rFonts w:hint="eastAsia" w:ascii="仿宋_GB2312" w:hAnsi="仿宋" w:eastAsia="仿宋_GB2312" w:cstheme="minorBidi"/>
          <w:sz w:val="32"/>
          <w:szCs w:val="32"/>
        </w:rPr>
        <w:t>。</w:t>
      </w:r>
      <w:r>
        <w:rPr>
          <w:rFonts w:hint="eastAsia" w:ascii="仿宋_GB2312" w:hAnsi="仿宋" w:eastAsia="仿宋_GB2312" w:cstheme="minorBidi"/>
          <w:sz w:val="32"/>
          <w:szCs w:val="32"/>
          <w:lang w:val="en-US" w:eastAsia="zh-CN"/>
        </w:rPr>
        <w:t>体育专项</w:t>
      </w:r>
      <w:r>
        <w:rPr>
          <w:rFonts w:ascii="仿宋_GB2312" w:hAnsi="仿宋" w:eastAsia="仿宋_GB2312" w:cstheme="minorBidi"/>
          <w:sz w:val="32"/>
          <w:szCs w:val="32"/>
        </w:rPr>
        <w:t>考试</w:t>
      </w:r>
      <w:r>
        <w:rPr>
          <w:rFonts w:hint="eastAsia" w:ascii="仿宋_GB2312" w:hAnsi="仿宋" w:eastAsia="仿宋_GB2312" w:cstheme="minorBidi"/>
          <w:sz w:val="32"/>
          <w:szCs w:val="32"/>
          <w:lang w:val="en-US" w:eastAsia="zh-CN"/>
        </w:rPr>
        <w:t>严格</w:t>
      </w:r>
      <w:r>
        <w:rPr>
          <w:rFonts w:ascii="仿宋_GB2312" w:hAnsi="仿宋" w:eastAsia="仿宋_GB2312" w:cstheme="minorBidi"/>
          <w:sz w:val="32"/>
          <w:szCs w:val="32"/>
        </w:rPr>
        <w:t>执行国家体育总局制定的</w:t>
      </w:r>
      <w:r>
        <w:rPr>
          <w:rFonts w:ascii="仿宋_GB2312" w:hAnsi="仿宋" w:eastAsia="仿宋_GB2312" w:cstheme="minorBidi"/>
          <w:sz w:val="32"/>
          <w:szCs w:val="32"/>
          <w:highlight w:val="none"/>
        </w:rPr>
        <w:t>《普通高等学校运动训练、武术与民族传统体育专业体育专项考试方法与评分标准》</w:t>
      </w:r>
      <w:r>
        <w:rPr>
          <w:rFonts w:hint="eastAsia" w:ascii="仿宋_GB2312" w:hAnsi="仿宋" w:eastAsia="仿宋_GB2312" w:cstheme="minorBidi"/>
          <w:sz w:val="32"/>
          <w:szCs w:val="32"/>
          <w:highlight w:val="none"/>
        </w:rPr>
        <w:t>（202</w:t>
      </w:r>
      <w:r>
        <w:rPr>
          <w:rFonts w:hint="eastAsia" w:ascii="仿宋_GB2312" w:hAnsi="仿宋" w:eastAsia="仿宋_GB2312" w:cstheme="minorBidi"/>
          <w:sz w:val="32"/>
          <w:szCs w:val="32"/>
          <w:highlight w:val="none"/>
          <w:lang w:val="en-US" w:eastAsia="zh-CN"/>
        </w:rPr>
        <w:t>4</w:t>
      </w:r>
      <w:r>
        <w:rPr>
          <w:rFonts w:hint="eastAsia" w:ascii="仿宋_GB2312" w:hAnsi="仿宋" w:eastAsia="仿宋_GB2312" w:cstheme="minorBidi"/>
          <w:sz w:val="32"/>
          <w:szCs w:val="32"/>
          <w:highlight w:val="none"/>
        </w:rPr>
        <w:t>版）</w:t>
      </w:r>
      <w:r>
        <w:rPr>
          <w:rFonts w:ascii="仿宋_GB2312" w:hAnsi="仿宋" w:eastAsia="仿宋_GB2312" w:cstheme="minorBidi"/>
          <w:sz w:val="32"/>
          <w:szCs w:val="32"/>
        </w:rPr>
        <w:t>。</w:t>
      </w:r>
    </w:p>
    <w:p>
      <w:pPr>
        <w:adjustRightInd w:val="0"/>
        <w:snapToGrid w:val="0"/>
        <w:spacing w:line="312" w:lineRule="auto"/>
        <w:ind w:firstLine="640" w:firstLineChars="200"/>
        <w:rPr>
          <w:rFonts w:ascii="仿宋_GB2312" w:hAnsi="仿宋" w:eastAsia="仿宋_GB2312" w:cstheme="minorBidi"/>
          <w:sz w:val="32"/>
          <w:szCs w:val="32"/>
        </w:rPr>
      </w:pPr>
      <w:r>
        <w:rPr>
          <w:rFonts w:hint="eastAsia" w:ascii="仿宋_GB2312" w:hAnsi="仿宋" w:eastAsia="仿宋_GB2312" w:cstheme="minorBidi"/>
          <w:sz w:val="32"/>
          <w:szCs w:val="32"/>
        </w:rPr>
        <w:t>体育专项考试时间：</w:t>
      </w:r>
      <w:r>
        <w:rPr>
          <w:rFonts w:ascii="仿宋_GB2312" w:hAnsi="仿宋" w:eastAsia="仿宋_GB2312" w:cstheme="minorBidi"/>
          <w:sz w:val="32"/>
          <w:szCs w:val="32"/>
        </w:rPr>
        <w:t>202</w:t>
      </w:r>
      <w:r>
        <w:rPr>
          <w:rFonts w:hint="eastAsia" w:ascii="仿宋_GB2312" w:hAnsi="仿宋" w:eastAsia="仿宋_GB2312" w:cstheme="minorBidi"/>
          <w:sz w:val="32"/>
          <w:szCs w:val="32"/>
          <w:lang w:val="en-US" w:eastAsia="zh-CN"/>
        </w:rPr>
        <w:t>4</w:t>
      </w:r>
      <w:r>
        <w:rPr>
          <w:rFonts w:hint="eastAsia" w:ascii="仿宋_GB2312" w:hAnsi="仿宋" w:eastAsia="仿宋_GB2312" w:cstheme="minorBidi"/>
          <w:sz w:val="32"/>
          <w:szCs w:val="32"/>
        </w:rPr>
        <w:t>年</w:t>
      </w:r>
      <w:r>
        <w:rPr>
          <w:rFonts w:ascii="仿宋_GB2312" w:hAnsi="仿宋" w:eastAsia="仿宋_GB2312" w:cstheme="minorBidi"/>
          <w:sz w:val="32"/>
          <w:szCs w:val="32"/>
        </w:rPr>
        <w:t>3</w:t>
      </w:r>
      <w:r>
        <w:rPr>
          <w:rFonts w:hint="eastAsia" w:ascii="仿宋_GB2312" w:hAnsi="仿宋" w:eastAsia="仿宋_GB2312" w:cstheme="minorBidi"/>
          <w:sz w:val="32"/>
          <w:szCs w:val="32"/>
        </w:rPr>
        <w:t>月</w:t>
      </w:r>
      <w:r>
        <w:rPr>
          <w:rFonts w:ascii="仿宋_GB2312" w:hAnsi="仿宋" w:eastAsia="仿宋_GB2312" w:cstheme="minorBidi"/>
          <w:sz w:val="32"/>
          <w:szCs w:val="32"/>
        </w:rPr>
        <w:t>2</w:t>
      </w:r>
      <w:r>
        <w:rPr>
          <w:rFonts w:hint="eastAsia" w:ascii="仿宋_GB2312" w:hAnsi="仿宋" w:eastAsia="仿宋_GB2312" w:cstheme="minorBidi"/>
          <w:sz w:val="32"/>
          <w:szCs w:val="32"/>
        </w:rPr>
        <w:t>0日至</w:t>
      </w:r>
      <w:r>
        <w:rPr>
          <w:rFonts w:ascii="仿宋_GB2312" w:hAnsi="仿宋" w:eastAsia="仿宋_GB2312" w:cstheme="minorBidi"/>
          <w:sz w:val="32"/>
          <w:szCs w:val="32"/>
        </w:rPr>
        <w:t>5</w:t>
      </w:r>
      <w:r>
        <w:rPr>
          <w:rFonts w:hint="eastAsia" w:ascii="仿宋_GB2312" w:hAnsi="仿宋" w:eastAsia="仿宋_GB2312" w:cstheme="minorBidi"/>
          <w:sz w:val="32"/>
          <w:szCs w:val="32"/>
        </w:rPr>
        <w:t>月</w:t>
      </w:r>
      <w:r>
        <w:rPr>
          <w:rFonts w:ascii="仿宋_GB2312" w:hAnsi="仿宋" w:eastAsia="仿宋_GB2312" w:cstheme="minorBidi"/>
          <w:sz w:val="32"/>
          <w:szCs w:val="32"/>
        </w:rPr>
        <w:t>1</w:t>
      </w:r>
      <w:r>
        <w:rPr>
          <w:rFonts w:hint="eastAsia" w:ascii="仿宋_GB2312" w:hAnsi="仿宋" w:eastAsia="仿宋_GB2312" w:cstheme="minorBidi"/>
          <w:sz w:val="32"/>
          <w:szCs w:val="32"/>
          <w:lang w:val="en-US" w:eastAsia="zh-CN"/>
        </w:rPr>
        <w:t>2</w:t>
      </w:r>
      <w:r>
        <w:rPr>
          <w:rFonts w:hint="eastAsia" w:ascii="仿宋_GB2312" w:hAnsi="仿宋" w:eastAsia="仿宋_GB2312" w:cstheme="minorBidi"/>
          <w:sz w:val="32"/>
          <w:szCs w:val="32"/>
        </w:rPr>
        <w:t>日。</w:t>
      </w:r>
    </w:p>
    <w:p>
      <w:pPr>
        <w:adjustRightInd w:val="0"/>
        <w:snapToGrid w:val="0"/>
        <w:spacing w:line="312" w:lineRule="auto"/>
        <w:ind w:firstLine="640" w:firstLineChars="200"/>
        <w:rPr>
          <w:rFonts w:ascii="仿宋_GB2312" w:hAnsi="仿宋" w:eastAsia="仿宋_GB2312" w:cstheme="minorBidi"/>
          <w:sz w:val="32"/>
          <w:szCs w:val="32"/>
        </w:rPr>
      </w:pPr>
      <w:r>
        <w:rPr>
          <w:rFonts w:ascii="仿宋_GB2312" w:hAnsi="仿宋" w:eastAsia="仿宋_GB2312" w:cstheme="minorBidi"/>
          <w:sz w:val="32"/>
          <w:szCs w:val="32"/>
        </w:rPr>
        <w:t>具体考试时间及地点以国家体育总局公布为准。</w:t>
      </w:r>
    </w:p>
    <w:p>
      <w:pPr>
        <w:adjustRightInd w:val="0"/>
        <w:snapToGrid w:val="0"/>
        <w:spacing w:line="312" w:lineRule="auto"/>
        <w:ind w:firstLine="640" w:firstLineChars="200"/>
        <w:rPr>
          <w:rFonts w:hint="eastAsia" w:ascii="黑体" w:hAnsi="黑体" w:eastAsia="黑体" w:cstheme="minorBidi"/>
          <w:sz w:val="32"/>
          <w:szCs w:val="32"/>
        </w:rPr>
      </w:pPr>
      <w:r>
        <w:rPr>
          <w:rFonts w:hint="eastAsia" w:ascii="黑体" w:hAnsi="黑体" w:eastAsia="黑体" w:cstheme="minorBidi"/>
          <w:sz w:val="32"/>
          <w:szCs w:val="32"/>
        </w:rPr>
        <w:t>六、免试入学条件</w:t>
      </w:r>
    </w:p>
    <w:p>
      <w:pPr>
        <w:adjustRightInd w:val="0"/>
        <w:snapToGrid w:val="0"/>
        <w:spacing w:line="312" w:lineRule="auto"/>
        <w:ind w:firstLine="640" w:firstLineChars="200"/>
        <w:rPr>
          <w:rFonts w:ascii="仿宋_GB2312" w:hAnsi="仿宋" w:eastAsia="仿宋_GB2312" w:cstheme="minorBidi"/>
          <w:sz w:val="32"/>
          <w:szCs w:val="32"/>
        </w:rPr>
      </w:pPr>
      <w:r>
        <w:rPr>
          <w:rFonts w:ascii="仿宋_GB2312" w:hAnsi="仿宋" w:eastAsia="仿宋_GB2312" w:cstheme="minorBidi"/>
          <w:sz w:val="32"/>
          <w:szCs w:val="32"/>
        </w:rPr>
        <w:t>符合国家体育总局科教司</w:t>
      </w:r>
      <w:r>
        <w:rPr>
          <w:rFonts w:ascii="仿宋_GB2312" w:hAnsi="仿宋" w:eastAsia="仿宋_GB2312" w:cstheme="minorBidi"/>
          <w:sz w:val="32"/>
          <w:szCs w:val="32"/>
          <w:highlight w:val="none"/>
        </w:rPr>
        <w:t>《</w:t>
      </w:r>
      <w:r>
        <w:rPr>
          <w:rFonts w:hint="eastAsia" w:ascii="仿宋_GB2312" w:hAnsi="仿宋" w:eastAsia="仿宋_GB2312" w:cstheme="minorBidi"/>
          <w:sz w:val="32"/>
          <w:szCs w:val="32"/>
          <w:highlight w:val="none"/>
          <w:lang w:val="en-US" w:eastAsia="zh-CN"/>
        </w:rPr>
        <w:t>体育总局办公厅</w:t>
      </w:r>
      <w:r>
        <w:rPr>
          <w:rFonts w:ascii="仿宋_GB2312" w:hAnsi="仿宋" w:eastAsia="仿宋_GB2312" w:cstheme="minorBidi"/>
          <w:sz w:val="32"/>
          <w:szCs w:val="32"/>
          <w:highlight w:val="none"/>
        </w:rPr>
        <w:t>关于做好202</w:t>
      </w:r>
      <w:r>
        <w:rPr>
          <w:rFonts w:hint="eastAsia" w:ascii="仿宋_GB2312" w:hAnsi="仿宋" w:eastAsia="仿宋_GB2312" w:cstheme="minorBidi"/>
          <w:sz w:val="32"/>
          <w:szCs w:val="32"/>
          <w:highlight w:val="none"/>
          <w:lang w:val="en-US" w:eastAsia="zh-CN"/>
        </w:rPr>
        <w:t>4</w:t>
      </w:r>
      <w:r>
        <w:rPr>
          <w:rFonts w:ascii="仿宋_GB2312" w:hAnsi="仿宋" w:eastAsia="仿宋_GB2312" w:cstheme="minorBidi"/>
          <w:sz w:val="32"/>
          <w:szCs w:val="32"/>
          <w:highlight w:val="none"/>
        </w:rPr>
        <w:t>年高校保送录取优秀运动员有关事宜的通知》（体科字﹝202</w:t>
      </w:r>
      <w:r>
        <w:rPr>
          <w:rFonts w:hint="eastAsia" w:ascii="仿宋_GB2312" w:hAnsi="仿宋" w:eastAsia="仿宋_GB2312" w:cstheme="minorBidi"/>
          <w:sz w:val="32"/>
          <w:szCs w:val="32"/>
          <w:highlight w:val="none"/>
          <w:lang w:val="en-US" w:eastAsia="zh-CN"/>
        </w:rPr>
        <w:t>3</w:t>
      </w:r>
      <w:r>
        <w:rPr>
          <w:rFonts w:ascii="仿宋_GB2312" w:hAnsi="仿宋" w:eastAsia="仿宋_GB2312" w:cstheme="minorBidi"/>
          <w:sz w:val="32"/>
          <w:szCs w:val="32"/>
          <w:highlight w:val="none"/>
        </w:rPr>
        <w:t>﹞</w:t>
      </w:r>
      <w:r>
        <w:rPr>
          <w:rFonts w:hint="eastAsia" w:ascii="仿宋_GB2312" w:hAnsi="仿宋" w:eastAsia="仿宋_GB2312" w:cstheme="minorBidi"/>
          <w:sz w:val="32"/>
          <w:szCs w:val="32"/>
          <w:highlight w:val="none"/>
          <w:lang w:val="en-US" w:eastAsia="zh-CN"/>
        </w:rPr>
        <w:t>178</w:t>
      </w:r>
      <w:r>
        <w:rPr>
          <w:rFonts w:ascii="仿宋_GB2312" w:hAnsi="仿宋" w:eastAsia="仿宋_GB2312" w:cstheme="minorBidi"/>
          <w:sz w:val="32"/>
          <w:szCs w:val="32"/>
          <w:highlight w:val="none"/>
        </w:rPr>
        <w:t>号）</w:t>
      </w:r>
      <w:r>
        <w:rPr>
          <w:rFonts w:ascii="仿宋_GB2312" w:hAnsi="仿宋" w:eastAsia="仿宋_GB2312" w:cstheme="minorBidi"/>
          <w:sz w:val="32"/>
          <w:szCs w:val="32"/>
        </w:rPr>
        <w:t>规定的考生，可以申请免试进入我院运动训练专业学习。</w:t>
      </w:r>
    </w:p>
    <w:p>
      <w:pPr>
        <w:adjustRightInd w:val="0"/>
        <w:snapToGrid w:val="0"/>
        <w:spacing w:line="312" w:lineRule="auto"/>
        <w:ind w:firstLine="640" w:firstLineChars="200"/>
        <w:rPr>
          <w:rFonts w:hint="eastAsia" w:ascii="黑体" w:hAnsi="黑体" w:eastAsia="黑体" w:cstheme="minorBidi"/>
          <w:sz w:val="32"/>
          <w:szCs w:val="32"/>
        </w:rPr>
      </w:pPr>
      <w:r>
        <w:rPr>
          <w:rFonts w:hint="eastAsia" w:ascii="黑体" w:hAnsi="黑体" w:eastAsia="黑体" w:cstheme="minorBidi"/>
          <w:sz w:val="32"/>
          <w:szCs w:val="32"/>
        </w:rPr>
        <w:t>七、录取规则</w:t>
      </w:r>
    </w:p>
    <w:p>
      <w:pPr>
        <w:adjustRightInd w:val="0"/>
        <w:snapToGrid w:val="0"/>
        <w:spacing w:line="312" w:lineRule="auto"/>
        <w:ind w:firstLine="640" w:firstLineChars="200"/>
        <w:rPr>
          <w:rFonts w:ascii="仿宋_GB2312" w:hAnsi="仿宋" w:eastAsia="仿宋_GB2312" w:cstheme="minorBidi"/>
          <w:sz w:val="32"/>
          <w:szCs w:val="32"/>
        </w:rPr>
      </w:pPr>
      <w:r>
        <w:rPr>
          <w:rFonts w:ascii="仿宋_GB2312" w:hAnsi="仿宋" w:eastAsia="仿宋_GB2312" w:cstheme="minorBidi"/>
          <w:sz w:val="32"/>
          <w:szCs w:val="32"/>
        </w:rPr>
        <w:t>运动训练专业录取实行文化考试和体育专项测试考试相结合的办法。</w:t>
      </w:r>
    </w:p>
    <w:p>
      <w:pPr>
        <w:adjustRightInd w:val="0"/>
        <w:snapToGrid w:val="0"/>
        <w:spacing w:line="312" w:lineRule="auto"/>
        <w:ind w:firstLine="640" w:firstLineChars="200"/>
        <w:rPr>
          <w:rFonts w:hint="default" w:ascii="仿宋_GB2312" w:hAnsi="仿宋" w:eastAsia="仿宋_GB2312" w:cstheme="minorBidi"/>
          <w:sz w:val="32"/>
          <w:szCs w:val="32"/>
          <w:lang w:val="en-US" w:eastAsia="zh-CN"/>
        </w:rPr>
      </w:pPr>
      <w:r>
        <w:rPr>
          <w:rFonts w:ascii="仿宋_GB2312" w:hAnsi="仿宋" w:eastAsia="仿宋_GB2312" w:cstheme="minorBidi"/>
          <w:sz w:val="32"/>
          <w:szCs w:val="32"/>
        </w:rPr>
        <w:t>1</w:t>
      </w:r>
      <w:r>
        <w:rPr>
          <w:rFonts w:ascii="仿宋_GB2312" w:hAnsi="仿宋" w:eastAsia="仿宋_GB2312" w:cstheme="minorBidi"/>
          <w:sz w:val="32"/>
          <w:szCs w:val="32"/>
          <w:highlight w:val="none"/>
        </w:rPr>
        <w:t>.</w:t>
      </w:r>
      <w:r>
        <w:rPr>
          <w:rFonts w:hint="eastAsia" w:ascii="仿宋_GB2312" w:hAnsi="仿宋" w:eastAsia="仿宋_GB2312" w:cstheme="minorBidi"/>
          <w:sz w:val="32"/>
          <w:szCs w:val="32"/>
          <w:highlight w:val="none"/>
        </w:rPr>
        <w:t xml:space="preserve"> </w:t>
      </w:r>
      <w:r>
        <w:rPr>
          <w:rFonts w:ascii="仿宋_GB2312" w:hAnsi="仿宋" w:eastAsia="仿宋_GB2312" w:cstheme="minorBidi"/>
          <w:sz w:val="32"/>
          <w:szCs w:val="32"/>
          <w:highlight w:val="none"/>
        </w:rPr>
        <w:t>文化考试成绩录取控制分数线不低于180分</w:t>
      </w:r>
      <w:r>
        <w:rPr>
          <w:rFonts w:hint="eastAsia" w:ascii="仿宋_GB2312" w:hAnsi="仿宋" w:eastAsia="仿宋_GB2312" w:cstheme="minorBidi"/>
          <w:sz w:val="32"/>
          <w:szCs w:val="32"/>
          <w:highlight w:val="none"/>
          <w:lang w:val="en-US" w:eastAsia="zh-CN"/>
        </w:rPr>
        <w:t>。</w:t>
      </w:r>
    </w:p>
    <w:p>
      <w:pPr>
        <w:adjustRightInd w:val="0"/>
        <w:snapToGrid w:val="0"/>
        <w:spacing w:line="312" w:lineRule="auto"/>
        <w:ind w:firstLine="640" w:firstLineChars="200"/>
        <w:rPr>
          <w:rFonts w:ascii="仿宋_GB2312" w:hAnsi="仿宋" w:eastAsia="仿宋_GB2312" w:cstheme="minorBidi"/>
          <w:sz w:val="32"/>
          <w:szCs w:val="32"/>
        </w:rPr>
      </w:pPr>
      <w:r>
        <w:rPr>
          <w:rFonts w:ascii="仿宋_GB2312" w:hAnsi="仿宋" w:eastAsia="仿宋_GB2312" w:cstheme="minorBidi"/>
          <w:sz w:val="32"/>
          <w:szCs w:val="32"/>
        </w:rPr>
        <w:t>2.</w:t>
      </w:r>
      <w:r>
        <w:rPr>
          <w:rFonts w:hint="eastAsia" w:ascii="仿宋_GB2312" w:hAnsi="仿宋" w:eastAsia="仿宋_GB2312" w:cstheme="minorBidi"/>
          <w:sz w:val="32"/>
          <w:szCs w:val="32"/>
        </w:rPr>
        <w:t xml:space="preserve"> </w:t>
      </w:r>
      <w:r>
        <w:rPr>
          <w:rFonts w:ascii="仿宋_GB2312" w:hAnsi="仿宋" w:eastAsia="仿宋_GB2312" w:cstheme="minorBidi"/>
          <w:sz w:val="32"/>
          <w:szCs w:val="32"/>
        </w:rPr>
        <w:t>具备一级运动员等级的考生，可在文化考试成绩最低录取控制线下降低30分录取。具备运动健将技术等级的考生，可在文化考试成绩最低录取控制线下降低50分录取</w:t>
      </w:r>
      <w:r>
        <w:rPr>
          <w:rFonts w:hint="eastAsia" w:ascii="仿宋_GB2312" w:hAnsi="仿宋" w:eastAsia="仿宋_GB2312" w:cstheme="minorBidi"/>
          <w:sz w:val="32"/>
          <w:szCs w:val="32"/>
        </w:rPr>
        <w:t>。</w:t>
      </w:r>
    </w:p>
    <w:p>
      <w:pPr>
        <w:adjustRightInd w:val="0"/>
        <w:snapToGrid w:val="0"/>
        <w:spacing w:line="312" w:lineRule="auto"/>
        <w:ind w:firstLine="640" w:firstLineChars="200"/>
        <w:rPr>
          <w:rFonts w:ascii="仿宋_GB2312" w:hAnsi="仿宋" w:eastAsia="仿宋_GB2312" w:cstheme="minorBidi"/>
          <w:sz w:val="32"/>
          <w:szCs w:val="32"/>
        </w:rPr>
      </w:pPr>
      <w:r>
        <w:rPr>
          <w:rFonts w:ascii="仿宋_GB2312" w:hAnsi="仿宋" w:eastAsia="仿宋_GB2312" w:cstheme="minorBidi"/>
          <w:sz w:val="32"/>
          <w:szCs w:val="32"/>
        </w:rPr>
        <w:t>3.</w:t>
      </w:r>
      <w:r>
        <w:rPr>
          <w:rFonts w:hint="eastAsia" w:ascii="仿宋_GB2312" w:hAnsi="仿宋" w:eastAsia="仿宋_GB2312" w:cstheme="minorBidi"/>
          <w:sz w:val="32"/>
          <w:szCs w:val="32"/>
        </w:rPr>
        <w:t xml:space="preserve"> 我校优先录取一志愿考生。在文化和专项成绩都达到录取资格线考生中，根据综合成绩（综合成绩=（文化考试成绩/6）×30%+体育专项成绩×70%），分项目、分性别依据考生填报的志愿顺序择优录取。先录取一志愿，若招生计划未完成，再录取第二志愿。如项目计划第一志愿未录满，且第二志愿无生源，剩余计划将根据学校高水平队伍建设情况作出调整。</w:t>
      </w:r>
    </w:p>
    <w:p>
      <w:pPr>
        <w:adjustRightInd w:val="0"/>
        <w:snapToGrid w:val="0"/>
        <w:spacing w:line="312" w:lineRule="auto"/>
        <w:ind w:firstLine="640" w:firstLineChars="200"/>
        <w:rPr>
          <w:rFonts w:ascii="仿宋_GB2312" w:hAnsi="仿宋" w:eastAsia="仿宋_GB2312" w:cstheme="minorBidi"/>
          <w:sz w:val="32"/>
          <w:szCs w:val="32"/>
        </w:rPr>
      </w:pPr>
      <w:r>
        <w:rPr>
          <w:rFonts w:ascii="仿宋_GB2312" w:hAnsi="仿宋" w:eastAsia="仿宋_GB2312" w:cstheme="minorBidi"/>
          <w:sz w:val="32"/>
          <w:szCs w:val="32"/>
        </w:rPr>
        <w:t>当综合分相同时，按照体育专项成绩从高到低择优录取</w:t>
      </w:r>
      <w:r>
        <w:rPr>
          <w:rFonts w:hint="eastAsia" w:ascii="仿宋_GB2312" w:hAnsi="仿宋" w:eastAsia="仿宋_GB2312" w:cstheme="minorBidi"/>
          <w:sz w:val="32"/>
          <w:szCs w:val="32"/>
        </w:rPr>
        <w:t>。</w:t>
      </w:r>
    </w:p>
    <w:p>
      <w:pPr>
        <w:adjustRightInd w:val="0"/>
        <w:snapToGrid w:val="0"/>
        <w:spacing w:line="312" w:lineRule="auto"/>
        <w:ind w:firstLine="640" w:firstLineChars="200"/>
        <w:rPr>
          <w:rFonts w:ascii="仿宋_GB2312" w:hAnsi="仿宋" w:eastAsia="仿宋_GB2312" w:cstheme="minorBidi"/>
          <w:sz w:val="32"/>
          <w:szCs w:val="32"/>
        </w:rPr>
      </w:pPr>
      <w:r>
        <w:rPr>
          <w:rFonts w:ascii="仿宋_GB2312" w:hAnsi="仿宋" w:eastAsia="仿宋_GB2312" w:cstheme="minorBidi"/>
          <w:sz w:val="32"/>
          <w:szCs w:val="32"/>
        </w:rPr>
        <w:t>4.</w:t>
      </w:r>
      <w:r>
        <w:rPr>
          <w:rFonts w:hint="eastAsia" w:ascii="仿宋_GB2312" w:hAnsi="仿宋" w:eastAsia="仿宋_GB2312" w:cstheme="minorBidi"/>
          <w:sz w:val="32"/>
          <w:szCs w:val="32"/>
        </w:rPr>
        <w:t xml:space="preserve"> </w:t>
      </w:r>
      <w:r>
        <w:rPr>
          <w:rFonts w:ascii="仿宋_GB2312" w:hAnsi="仿宋" w:eastAsia="仿宋_GB2312" w:cstheme="minorBidi"/>
          <w:sz w:val="32"/>
          <w:szCs w:val="32"/>
        </w:rPr>
        <w:t>录取名单经公示无异议后，报考生所在省级招生考试机构核准及国家体育总局备案后，通过我校本科招生信息网向社会公布。被录取的考生，不得放弃录取资格，同时不能再参加普通高考及高水平运动队的录取。</w:t>
      </w:r>
    </w:p>
    <w:p>
      <w:pPr>
        <w:adjustRightInd w:val="0"/>
        <w:snapToGrid w:val="0"/>
        <w:spacing w:line="312" w:lineRule="auto"/>
        <w:ind w:firstLine="640" w:firstLineChars="200"/>
        <w:rPr>
          <w:rFonts w:ascii="仿宋_GB2312" w:hAnsi="仿宋" w:eastAsia="仿宋_GB2312" w:cstheme="minorBidi"/>
          <w:sz w:val="32"/>
          <w:szCs w:val="32"/>
        </w:rPr>
      </w:pPr>
      <w:r>
        <w:rPr>
          <w:rFonts w:hint="eastAsia" w:ascii="仿宋_GB2312" w:hAnsi="仿宋" w:eastAsia="仿宋_GB2312" w:cstheme="minorBidi"/>
          <w:sz w:val="32"/>
          <w:szCs w:val="32"/>
        </w:rPr>
        <w:t xml:space="preserve">5. </w:t>
      </w:r>
      <w:r>
        <w:rPr>
          <w:rFonts w:ascii="仿宋_GB2312" w:hAnsi="仿宋" w:eastAsia="仿宋_GB2312" w:cstheme="minorBidi"/>
          <w:sz w:val="32"/>
          <w:szCs w:val="32"/>
        </w:rPr>
        <w:t>录取结果信息在</w:t>
      </w:r>
      <w:r>
        <w:rPr>
          <w:rFonts w:hint="eastAsia" w:ascii="仿宋_GB2312" w:hAnsi="仿宋" w:eastAsia="仿宋_GB2312" w:cstheme="minorBidi"/>
          <w:sz w:val="32"/>
          <w:szCs w:val="32"/>
        </w:rPr>
        <w:t>“</w:t>
      </w:r>
      <w:r>
        <w:rPr>
          <w:rFonts w:ascii="仿宋_GB2312" w:hAnsi="仿宋" w:eastAsia="仿宋_GB2312" w:cstheme="minorBidi"/>
          <w:sz w:val="32"/>
          <w:szCs w:val="32"/>
        </w:rPr>
        <w:t>河北</w:t>
      </w:r>
      <w:r>
        <w:rPr>
          <w:rFonts w:hint="eastAsia" w:ascii="仿宋_GB2312" w:hAnsi="仿宋" w:eastAsia="仿宋_GB2312" w:cstheme="minorBidi"/>
          <w:sz w:val="32"/>
          <w:szCs w:val="32"/>
        </w:rPr>
        <w:t>工程</w:t>
      </w:r>
      <w:r>
        <w:rPr>
          <w:rFonts w:ascii="仿宋_GB2312" w:hAnsi="仿宋" w:eastAsia="仿宋_GB2312" w:cstheme="minorBidi"/>
          <w:sz w:val="32"/>
          <w:szCs w:val="32"/>
        </w:rPr>
        <w:t>大学</w:t>
      </w:r>
      <w:r>
        <w:rPr>
          <w:rFonts w:hint="eastAsia" w:ascii="仿宋_GB2312" w:hAnsi="仿宋" w:eastAsia="仿宋_GB2312" w:cstheme="minorBidi"/>
          <w:sz w:val="32"/>
          <w:szCs w:val="32"/>
        </w:rPr>
        <w:t>本科</w:t>
      </w:r>
      <w:r>
        <w:rPr>
          <w:rFonts w:ascii="仿宋_GB2312" w:hAnsi="仿宋" w:eastAsia="仿宋_GB2312" w:cstheme="minorBidi"/>
          <w:sz w:val="32"/>
          <w:szCs w:val="32"/>
        </w:rPr>
        <w:t>招生网</w:t>
      </w:r>
      <w:r>
        <w:rPr>
          <w:rFonts w:hint="eastAsia" w:ascii="仿宋_GB2312" w:hAnsi="仿宋" w:eastAsia="仿宋_GB2312" w:cstheme="minorBidi"/>
          <w:sz w:val="32"/>
          <w:szCs w:val="32"/>
        </w:rPr>
        <w:t>（</w:t>
      </w:r>
      <w:r>
        <w:rPr>
          <w:rFonts w:ascii="仿宋_GB2312" w:hAnsi="仿宋" w:eastAsia="仿宋_GB2312" w:cstheme="minorBidi"/>
          <w:sz w:val="32"/>
          <w:szCs w:val="32"/>
        </w:rPr>
        <w:t>网址：</w:t>
      </w:r>
      <w:r>
        <w:fldChar w:fldCharType="begin"/>
      </w:r>
      <w:r>
        <w:instrText xml:space="preserve"> HYPERLINK "http://zhaosheng.hebeu.edu.cn" \t "_blank" </w:instrText>
      </w:r>
      <w:r>
        <w:fldChar w:fldCharType="separate"/>
      </w:r>
      <w:r>
        <w:rPr>
          <w:rFonts w:ascii="仿宋_GB2312" w:hAnsi="仿宋" w:eastAsia="仿宋_GB2312" w:cstheme="minorBidi"/>
          <w:sz w:val="32"/>
          <w:szCs w:val="32"/>
        </w:rPr>
        <w:t>http</w:t>
      </w:r>
      <w:r>
        <w:rPr>
          <w:rFonts w:hint="eastAsia" w:ascii="仿宋_GB2312" w:hAnsi="仿宋" w:eastAsia="仿宋_GB2312" w:cstheme="minorBidi"/>
          <w:sz w:val="32"/>
          <w:szCs w:val="32"/>
          <w:lang w:val="en-US" w:eastAsia="zh-CN"/>
        </w:rPr>
        <w:t>s</w:t>
      </w:r>
      <w:r>
        <w:rPr>
          <w:rFonts w:ascii="仿宋_GB2312" w:hAnsi="仿宋" w:eastAsia="仿宋_GB2312" w:cstheme="minorBidi"/>
          <w:sz w:val="32"/>
          <w:szCs w:val="32"/>
        </w:rPr>
        <w:t>://</w:t>
      </w:r>
      <w:r>
        <w:rPr>
          <w:rFonts w:hint="eastAsia" w:ascii="仿宋_GB2312" w:hAnsi="仿宋" w:eastAsia="仿宋_GB2312" w:cstheme="minorBidi"/>
          <w:sz w:val="32"/>
          <w:szCs w:val="32"/>
        </w:rPr>
        <w:t>zhaosheng.hebeu.edu.cn</w:t>
      </w:r>
      <w:r>
        <w:rPr>
          <w:rFonts w:hint="eastAsia" w:ascii="仿宋_GB2312" w:hAnsi="仿宋" w:eastAsia="仿宋_GB2312" w:cstheme="minorBidi"/>
          <w:sz w:val="32"/>
          <w:szCs w:val="32"/>
        </w:rPr>
        <w:fldChar w:fldCharType="end"/>
      </w:r>
      <w:r>
        <w:rPr>
          <w:rFonts w:hint="eastAsia" w:ascii="仿宋_GB2312" w:hAnsi="仿宋" w:eastAsia="仿宋_GB2312" w:cstheme="minorBidi"/>
          <w:sz w:val="32"/>
          <w:szCs w:val="32"/>
        </w:rPr>
        <w:t>）”</w:t>
      </w:r>
      <w:r>
        <w:rPr>
          <w:rFonts w:ascii="仿宋_GB2312" w:hAnsi="仿宋" w:eastAsia="仿宋_GB2312" w:cstheme="minorBidi"/>
          <w:sz w:val="32"/>
          <w:szCs w:val="32"/>
        </w:rPr>
        <w:t>网站进行公示。</w:t>
      </w:r>
    </w:p>
    <w:p>
      <w:pPr>
        <w:adjustRightInd w:val="0"/>
        <w:snapToGrid w:val="0"/>
        <w:spacing w:line="312" w:lineRule="auto"/>
        <w:ind w:firstLine="640" w:firstLineChars="200"/>
        <w:rPr>
          <w:rFonts w:ascii="仿宋_GB2312" w:hAnsi="仿宋" w:eastAsia="仿宋_GB2312" w:cstheme="minorBidi"/>
          <w:sz w:val="32"/>
          <w:szCs w:val="32"/>
        </w:rPr>
      </w:pPr>
      <w:r>
        <w:rPr>
          <w:rFonts w:hint="eastAsia" w:ascii="仿宋_GB2312" w:hAnsi="仿宋" w:eastAsia="仿宋_GB2312" w:cstheme="minorBidi"/>
          <w:sz w:val="32"/>
          <w:szCs w:val="32"/>
        </w:rPr>
        <w:t xml:space="preserve">6. </w:t>
      </w:r>
      <w:r>
        <w:rPr>
          <w:rFonts w:ascii="仿宋_GB2312" w:hAnsi="仿宋" w:eastAsia="仿宋_GB2312" w:cstheme="minorBidi"/>
          <w:sz w:val="32"/>
          <w:szCs w:val="32"/>
        </w:rPr>
        <w:t>对于符合国家文件规定，达到免试条件的运动员，按照国家规定程序录取。</w:t>
      </w:r>
    </w:p>
    <w:p>
      <w:pPr>
        <w:adjustRightInd w:val="0"/>
        <w:snapToGrid w:val="0"/>
        <w:spacing w:line="312" w:lineRule="auto"/>
        <w:ind w:firstLine="640" w:firstLineChars="200"/>
        <w:rPr>
          <w:rFonts w:hint="eastAsia" w:ascii="黑体" w:hAnsi="黑体" w:eastAsia="黑体" w:cstheme="minorBidi"/>
          <w:sz w:val="32"/>
          <w:szCs w:val="32"/>
        </w:rPr>
      </w:pPr>
      <w:r>
        <w:rPr>
          <w:rFonts w:hint="eastAsia" w:ascii="黑体" w:hAnsi="黑体" w:eastAsia="黑体" w:cstheme="minorBidi"/>
          <w:sz w:val="32"/>
          <w:szCs w:val="32"/>
        </w:rPr>
        <w:t>八、违规处理办法</w:t>
      </w:r>
    </w:p>
    <w:p>
      <w:pPr>
        <w:adjustRightInd w:val="0"/>
        <w:snapToGrid w:val="0"/>
        <w:spacing w:line="312" w:lineRule="auto"/>
        <w:ind w:firstLine="640" w:firstLineChars="200"/>
        <w:rPr>
          <w:rFonts w:ascii="仿宋_GB2312" w:hAnsi="仿宋" w:eastAsia="仿宋_GB2312" w:cstheme="minorBidi"/>
          <w:sz w:val="32"/>
          <w:szCs w:val="32"/>
        </w:rPr>
      </w:pPr>
      <w:r>
        <w:rPr>
          <w:rFonts w:ascii="仿宋_GB2312" w:hAnsi="仿宋" w:eastAsia="仿宋_GB2312" w:cstheme="minorBidi"/>
          <w:sz w:val="32"/>
          <w:szCs w:val="32"/>
        </w:rPr>
        <w:t>运动训练专业招生考试是全国高考招生工作的一部分。考生弄虚作假</w:t>
      </w:r>
      <w:r>
        <w:rPr>
          <w:rFonts w:hint="eastAsia" w:ascii="仿宋_GB2312" w:hAnsi="仿宋" w:eastAsia="仿宋_GB2312" w:cstheme="minorBidi"/>
          <w:sz w:val="32"/>
          <w:szCs w:val="32"/>
        </w:rPr>
        <w:t>，</w:t>
      </w:r>
      <w:r>
        <w:rPr>
          <w:rFonts w:ascii="仿宋_GB2312" w:hAnsi="仿宋" w:eastAsia="仿宋_GB2312" w:cstheme="minorBidi"/>
          <w:sz w:val="32"/>
          <w:szCs w:val="32"/>
        </w:rPr>
        <w:t>经查实</w:t>
      </w:r>
      <w:r>
        <w:rPr>
          <w:rFonts w:hint="eastAsia" w:ascii="仿宋_GB2312" w:hAnsi="仿宋" w:eastAsia="仿宋_GB2312" w:cstheme="minorBidi"/>
          <w:sz w:val="32"/>
          <w:szCs w:val="32"/>
        </w:rPr>
        <w:t>，</w:t>
      </w:r>
      <w:r>
        <w:rPr>
          <w:rFonts w:ascii="仿宋_GB2312" w:hAnsi="仿宋" w:eastAsia="仿宋_GB2312" w:cstheme="minorBidi"/>
          <w:sz w:val="32"/>
          <w:szCs w:val="32"/>
        </w:rPr>
        <w:t>取消当年报考或录取资格</w:t>
      </w:r>
      <w:r>
        <w:rPr>
          <w:rFonts w:hint="eastAsia" w:ascii="仿宋_GB2312" w:hAnsi="仿宋" w:eastAsia="仿宋_GB2312" w:cstheme="minorBidi"/>
          <w:sz w:val="32"/>
          <w:szCs w:val="32"/>
        </w:rPr>
        <w:t>，</w:t>
      </w:r>
      <w:r>
        <w:rPr>
          <w:rFonts w:ascii="仿宋_GB2312" w:hAnsi="仿宋" w:eastAsia="仿宋_GB2312" w:cstheme="minorBidi"/>
          <w:sz w:val="32"/>
          <w:szCs w:val="32"/>
        </w:rPr>
        <w:t>已入学者</w:t>
      </w:r>
      <w:r>
        <w:rPr>
          <w:rFonts w:hint="eastAsia" w:ascii="仿宋_GB2312" w:hAnsi="仿宋" w:eastAsia="仿宋_GB2312" w:cstheme="minorBidi"/>
          <w:sz w:val="32"/>
          <w:szCs w:val="32"/>
        </w:rPr>
        <w:t>，</w:t>
      </w:r>
      <w:r>
        <w:rPr>
          <w:rFonts w:ascii="仿宋_GB2312" w:hAnsi="仿宋" w:eastAsia="仿宋_GB2312" w:cstheme="minorBidi"/>
          <w:sz w:val="32"/>
          <w:szCs w:val="32"/>
        </w:rPr>
        <w:t>取消其入学资格</w:t>
      </w:r>
      <w:r>
        <w:rPr>
          <w:rFonts w:hint="eastAsia" w:ascii="仿宋_GB2312" w:hAnsi="仿宋" w:eastAsia="仿宋_GB2312" w:cstheme="minorBidi"/>
          <w:sz w:val="32"/>
          <w:szCs w:val="32"/>
        </w:rPr>
        <w:t>，</w:t>
      </w:r>
      <w:r>
        <w:rPr>
          <w:rFonts w:ascii="仿宋_GB2312" w:hAnsi="仿宋" w:eastAsia="仿宋_GB2312" w:cstheme="minorBidi"/>
          <w:sz w:val="32"/>
          <w:szCs w:val="32"/>
        </w:rPr>
        <w:t>并视情节轻重</w:t>
      </w:r>
      <w:r>
        <w:rPr>
          <w:rFonts w:hint="eastAsia" w:ascii="仿宋_GB2312" w:hAnsi="仿宋" w:eastAsia="仿宋_GB2312" w:cstheme="minorBidi"/>
          <w:sz w:val="32"/>
          <w:szCs w:val="32"/>
        </w:rPr>
        <w:t>，</w:t>
      </w:r>
      <w:r>
        <w:rPr>
          <w:rFonts w:ascii="仿宋_GB2312" w:hAnsi="仿宋" w:eastAsia="仿宋_GB2312" w:cstheme="minorBidi"/>
          <w:sz w:val="32"/>
          <w:szCs w:val="32"/>
        </w:rPr>
        <w:t>依据《国家教育考试违规处理办法》</w:t>
      </w:r>
      <w:r>
        <w:rPr>
          <w:rFonts w:hint="eastAsia" w:ascii="仿宋_GB2312" w:hAnsi="仿宋" w:eastAsia="仿宋_GB2312" w:cstheme="minorBidi"/>
          <w:sz w:val="32"/>
          <w:szCs w:val="32"/>
        </w:rPr>
        <w:t>（</w:t>
      </w:r>
      <w:r>
        <w:rPr>
          <w:rFonts w:ascii="仿宋_GB2312" w:hAnsi="仿宋" w:eastAsia="仿宋_GB2312" w:cstheme="minorBidi"/>
          <w:sz w:val="32"/>
          <w:szCs w:val="32"/>
        </w:rPr>
        <w:t>教育部33号令</w:t>
      </w:r>
      <w:r>
        <w:rPr>
          <w:rFonts w:hint="eastAsia" w:ascii="仿宋_GB2312" w:hAnsi="仿宋" w:eastAsia="仿宋_GB2312" w:cstheme="minorBidi"/>
          <w:sz w:val="32"/>
          <w:szCs w:val="32"/>
        </w:rPr>
        <w:t>）和《普通高等学校招生违规处理办法》（教育部</w:t>
      </w:r>
      <w:r>
        <w:rPr>
          <w:rFonts w:ascii="仿宋_GB2312" w:hAnsi="仿宋" w:eastAsia="仿宋_GB2312" w:cstheme="minorBidi"/>
          <w:sz w:val="32"/>
          <w:szCs w:val="32"/>
        </w:rPr>
        <w:t>36</w:t>
      </w:r>
      <w:r>
        <w:rPr>
          <w:rFonts w:hint="eastAsia" w:ascii="仿宋_GB2312" w:hAnsi="仿宋" w:eastAsia="仿宋_GB2312" w:cstheme="minorBidi"/>
          <w:sz w:val="32"/>
          <w:szCs w:val="32"/>
        </w:rPr>
        <w:t>号令）</w:t>
      </w:r>
      <w:r>
        <w:rPr>
          <w:rFonts w:ascii="仿宋_GB2312" w:hAnsi="仿宋" w:eastAsia="仿宋_GB2312" w:cstheme="minorBidi"/>
          <w:sz w:val="32"/>
          <w:szCs w:val="32"/>
        </w:rPr>
        <w:t>进行处理。学校纪检监督电话：0</w:t>
      </w:r>
      <w:r>
        <w:rPr>
          <w:rFonts w:hint="eastAsia" w:ascii="仿宋_GB2312" w:hAnsi="仿宋" w:eastAsia="仿宋_GB2312" w:cstheme="minorBidi"/>
          <w:sz w:val="32"/>
          <w:szCs w:val="32"/>
        </w:rPr>
        <w:t>310-3969030。</w:t>
      </w:r>
    </w:p>
    <w:p>
      <w:pPr>
        <w:adjustRightInd w:val="0"/>
        <w:snapToGrid w:val="0"/>
        <w:spacing w:line="312" w:lineRule="auto"/>
        <w:ind w:firstLine="640" w:firstLineChars="200"/>
        <w:rPr>
          <w:rFonts w:hint="eastAsia" w:ascii="黑体" w:hAnsi="黑体" w:eastAsia="黑体" w:cstheme="minorBidi"/>
          <w:sz w:val="32"/>
          <w:szCs w:val="32"/>
        </w:rPr>
      </w:pPr>
      <w:r>
        <w:rPr>
          <w:rFonts w:hint="eastAsia" w:ascii="黑体" w:hAnsi="黑体" w:eastAsia="黑体" w:cstheme="minorBidi"/>
          <w:sz w:val="32"/>
          <w:szCs w:val="32"/>
        </w:rPr>
        <w:t>九、收费标准及资助政策</w:t>
      </w:r>
    </w:p>
    <w:p>
      <w:pPr>
        <w:adjustRightInd w:val="0"/>
        <w:snapToGrid w:val="0"/>
        <w:spacing w:line="312" w:lineRule="auto"/>
        <w:ind w:firstLine="640" w:firstLineChars="200"/>
        <w:rPr>
          <w:rFonts w:ascii="仿宋_GB2312" w:hAnsi="仿宋" w:eastAsia="仿宋_GB2312" w:cstheme="minorBidi"/>
          <w:sz w:val="32"/>
          <w:szCs w:val="32"/>
        </w:rPr>
      </w:pPr>
      <w:r>
        <w:rPr>
          <w:rFonts w:hint="eastAsia" w:ascii="仿宋_GB2312" w:hAnsi="仿宋" w:eastAsia="仿宋_GB2312" w:cstheme="minorBidi"/>
          <w:sz w:val="32"/>
          <w:szCs w:val="32"/>
        </w:rPr>
        <w:t>1. 学费：8000元/人•年，住宿费：800元/人•年。</w:t>
      </w:r>
    </w:p>
    <w:p>
      <w:pPr>
        <w:adjustRightInd w:val="0"/>
        <w:snapToGrid w:val="0"/>
        <w:spacing w:line="312" w:lineRule="auto"/>
        <w:ind w:firstLine="640" w:firstLineChars="200"/>
        <w:rPr>
          <w:rFonts w:ascii="仿宋_GB2312" w:hAnsi="仿宋" w:eastAsia="仿宋_GB2312" w:cstheme="minorBidi"/>
          <w:sz w:val="32"/>
          <w:szCs w:val="32"/>
        </w:rPr>
      </w:pPr>
      <w:r>
        <w:rPr>
          <w:rFonts w:hint="eastAsia" w:ascii="仿宋_GB2312" w:hAnsi="仿宋" w:eastAsia="仿宋_GB2312" w:cstheme="minorBidi"/>
          <w:sz w:val="32"/>
          <w:szCs w:val="32"/>
        </w:rPr>
        <w:t>2. 学校设有奖励特别优秀学生的国家奖学金，奖励资助品学兼优家庭经济困难学生的国家励志奖学金，资助家庭经济困难学生的国家助学金，帮助家庭经济困难学生解决学费和住宿费的国家助学贷款，对应征入伍服义务兵役、招收为士官、退役后复学或入学的大学生实行学费补偿、贷款代偿、学费减免、发放退役士兵国家助学金，对河北省建档立卡贫困家庭学生实行免学费、免住宿费、免费提供教科书、符合条件的给予国家助学金资助，对毕业后到河北省艰苦边远地区基层单位就业的应届毕业生实行学费补偿或助学贷款本金代偿，为家庭经济困难、无法缴纳学费住宿费的新生开辟入学“绿色通道”，为学有余力的学生设立勤工助学岗位，为家庭经济困难学生开展受灾资助、求职补贴、暖冬补贴、寒暑假交通补助、临时困难补助等资助项目。</w:t>
      </w:r>
    </w:p>
    <w:p>
      <w:pPr>
        <w:adjustRightInd w:val="0"/>
        <w:snapToGrid w:val="0"/>
        <w:spacing w:line="312" w:lineRule="auto"/>
        <w:ind w:firstLine="640" w:firstLineChars="200"/>
        <w:rPr>
          <w:rFonts w:hint="eastAsia" w:ascii="黑体" w:hAnsi="黑体" w:eastAsia="黑体" w:cstheme="minorBidi"/>
          <w:sz w:val="32"/>
          <w:szCs w:val="32"/>
        </w:rPr>
      </w:pPr>
      <w:r>
        <w:rPr>
          <w:rFonts w:hint="eastAsia" w:ascii="黑体" w:hAnsi="黑体" w:eastAsia="黑体" w:cstheme="minorBidi"/>
          <w:sz w:val="32"/>
          <w:szCs w:val="32"/>
        </w:rPr>
        <w:t>十、注意事项</w:t>
      </w:r>
    </w:p>
    <w:p>
      <w:pPr>
        <w:adjustRightInd w:val="0"/>
        <w:snapToGrid w:val="0"/>
        <w:spacing w:line="312" w:lineRule="auto"/>
        <w:ind w:firstLine="640" w:firstLineChars="200"/>
        <w:rPr>
          <w:rFonts w:ascii="仿宋_GB2312" w:hAnsi="仿宋" w:eastAsia="仿宋_GB2312" w:cstheme="minorBidi"/>
          <w:sz w:val="32"/>
          <w:szCs w:val="32"/>
        </w:rPr>
      </w:pPr>
      <w:r>
        <w:rPr>
          <w:rFonts w:ascii="仿宋_GB2312" w:hAnsi="仿宋" w:eastAsia="仿宋_GB2312" w:cstheme="minorBidi"/>
          <w:sz w:val="32"/>
          <w:szCs w:val="32"/>
        </w:rPr>
        <w:t>1.</w:t>
      </w:r>
      <w:r>
        <w:rPr>
          <w:rFonts w:hint="eastAsia" w:ascii="仿宋_GB2312" w:hAnsi="仿宋" w:eastAsia="仿宋_GB2312" w:cstheme="minorBidi"/>
          <w:sz w:val="32"/>
          <w:szCs w:val="32"/>
        </w:rPr>
        <w:t xml:space="preserve"> </w:t>
      </w:r>
      <w:r>
        <w:rPr>
          <w:rFonts w:hint="eastAsia" w:ascii="仿宋_GB2312" w:hAnsi="仿宋" w:eastAsia="仿宋_GB2312" w:cstheme="minorBidi"/>
          <w:sz w:val="32"/>
          <w:szCs w:val="32"/>
          <w:lang w:val="en-US" w:eastAsia="zh-CN"/>
        </w:rPr>
        <w:t>运动训练专业学生进校后，不按要求参加日常训练和比赛，不能代表学校参赛或达不到竞赛要求者，学校按有关规定进行处理，直至取消学籍</w:t>
      </w:r>
      <w:r>
        <w:rPr>
          <w:rFonts w:ascii="仿宋_GB2312" w:hAnsi="仿宋" w:eastAsia="仿宋_GB2312" w:cstheme="minorBidi"/>
          <w:sz w:val="32"/>
          <w:szCs w:val="32"/>
        </w:rPr>
        <w:t>。</w:t>
      </w:r>
    </w:p>
    <w:p>
      <w:pPr>
        <w:adjustRightInd w:val="0"/>
        <w:snapToGrid w:val="0"/>
        <w:spacing w:line="312" w:lineRule="auto"/>
        <w:ind w:firstLine="640" w:firstLineChars="200"/>
        <w:rPr>
          <w:rFonts w:ascii="仿宋_GB2312" w:hAnsi="仿宋" w:eastAsia="仿宋_GB2312" w:cstheme="minorBidi"/>
          <w:sz w:val="32"/>
          <w:szCs w:val="32"/>
        </w:rPr>
      </w:pPr>
      <w:r>
        <w:rPr>
          <w:rFonts w:hint="eastAsia" w:ascii="仿宋_GB2312" w:hAnsi="仿宋" w:eastAsia="仿宋_GB2312" w:cstheme="minorBidi"/>
          <w:sz w:val="32"/>
          <w:szCs w:val="32"/>
          <w:lang w:val="en-US" w:eastAsia="zh-CN"/>
        </w:rPr>
        <w:t>2</w:t>
      </w:r>
      <w:r>
        <w:rPr>
          <w:rFonts w:ascii="仿宋_GB2312" w:hAnsi="仿宋" w:eastAsia="仿宋_GB2312" w:cstheme="minorBidi"/>
          <w:sz w:val="32"/>
          <w:szCs w:val="32"/>
        </w:rPr>
        <w:t>.</w:t>
      </w:r>
      <w:r>
        <w:rPr>
          <w:rFonts w:hint="eastAsia" w:ascii="仿宋_GB2312" w:hAnsi="仿宋" w:eastAsia="仿宋_GB2312" w:cstheme="minorBidi"/>
          <w:sz w:val="32"/>
          <w:szCs w:val="32"/>
        </w:rPr>
        <w:t xml:space="preserve"> </w:t>
      </w:r>
      <w:r>
        <w:rPr>
          <w:rFonts w:ascii="仿宋_GB2312" w:hAnsi="仿宋" w:eastAsia="仿宋_GB2312" w:cstheme="minorBidi"/>
          <w:sz w:val="32"/>
          <w:szCs w:val="32"/>
        </w:rPr>
        <w:t>上述内容如有变动</w:t>
      </w:r>
      <w:r>
        <w:rPr>
          <w:rFonts w:hint="eastAsia" w:ascii="仿宋_GB2312" w:hAnsi="仿宋" w:eastAsia="仿宋_GB2312" w:cstheme="minorBidi"/>
          <w:sz w:val="32"/>
          <w:szCs w:val="32"/>
        </w:rPr>
        <w:t>，</w:t>
      </w:r>
      <w:r>
        <w:rPr>
          <w:rFonts w:ascii="仿宋_GB2312" w:hAnsi="仿宋" w:eastAsia="仿宋_GB2312" w:cstheme="minorBidi"/>
          <w:sz w:val="32"/>
          <w:szCs w:val="32"/>
        </w:rPr>
        <w:t>以河北</w:t>
      </w:r>
      <w:r>
        <w:rPr>
          <w:rFonts w:hint="eastAsia" w:ascii="仿宋_GB2312" w:hAnsi="仿宋" w:eastAsia="仿宋_GB2312" w:cstheme="minorBidi"/>
          <w:sz w:val="32"/>
          <w:szCs w:val="32"/>
        </w:rPr>
        <w:t>工程</w:t>
      </w:r>
      <w:r>
        <w:rPr>
          <w:rFonts w:ascii="仿宋_GB2312" w:hAnsi="仿宋" w:eastAsia="仿宋_GB2312" w:cstheme="minorBidi"/>
          <w:sz w:val="32"/>
          <w:szCs w:val="32"/>
        </w:rPr>
        <w:t>大学</w:t>
      </w:r>
      <w:r>
        <w:rPr>
          <w:rFonts w:hint="eastAsia" w:ascii="仿宋_GB2312" w:hAnsi="仿宋" w:eastAsia="仿宋_GB2312" w:cstheme="minorBidi"/>
          <w:sz w:val="32"/>
          <w:szCs w:val="32"/>
        </w:rPr>
        <w:t>本科</w:t>
      </w:r>
      <w:r>
        <w:rPr>
          <w:rFonts w:ascii="仿宋_GB2312" w:hAnsi="仿宋" w:eastAsia="仿宋_GB2312" w:cstheme="minorBidi"/>
          <w:sz w:val="32"/>
          <w:szCs w:val="32"/>
        </w:rPr>
        <w:t>招生网公布的信息为准。其他未尽事宜详见我校20</w:t>
      </w:r>
      <w:r>
        <w:rPr>
          <w:rFonts w:hint="eastAsia" w:ascii="仿宋_GB2312" w:hAnsi="仿宋" w:eastAsia="仿宋_GB2312" w:cstheme="minorBidi"/>
          <w:sz w:val="32"/>
          <w:szCs w:val="32"/>
        </w:rPr>
        <w:t>2</w:t>
      </w:r>
      <w:r>
        <w:rPr>
          <w:rFonts w:hint="eastAsia" w:ascii="仿宋_GB2312" w:hAnsi="仿宋" w:eastAsia="仿宋_GB2312" w:cstheme="minorBidi"/>
          <w:sz w:val="32"/>
          <w:szCs w:val="32"/>
          <w:lang w:val="en-US" w:eastAsia="zh-CN"/>
        </w:rPr>
        <w:t>4</w:t>
      </w:r>
      <w:r>
        <w:rPr>
          <w:rFonts w:ascii="仿宋_GB2312" w:hAnsi="仿宋" w:eastAsia="仿宋_GB2312" w:cstheme="minorBidi"/>
          <w:sz w:val="32"/>
          <w:szCs w:val="32"/>
        </w:rPr>
        <w:t>年本科招生章程。若国家相关政策有新的调整，以最新政策为准。</w:t>
      </w:r>
    </w:p>
    <w:p>
      <w:pPr>
        <w:adjustRightInd w:val="0"/>
        <w:snapToGrid w:val="0"/>
        <w:spacing w:line="312" w:lineRule="auto"/>
        <w:ind w:firstLine="640" w:firstLineChars="200"/>
        <w:rPr>
          <w:rFonts w:ascii="仿宋_GB2312" w:hAnsi="仿宋" w:eastAsia="仿宋_GB2312" w:cstheme="minorBidi"/>
          <w:sz w:val="32"/>
          <w:szCs w:val="32"/>
        </w:rPr>
      </w:pPr>
      <w:r>
        <w:rPr>
          <w:rFonts w:hint="eastAsia" w:ascii="仿宋_GB2312" w:hAnsi="仿宋" w:eastAsia="仿宋_GB2312" w:cstheme="minorBidi"/>
          <w:sz w:val="32"/>
          <w:szCs w:val="32"/>
          <w:lang w:val="en-US" w:eastAsia="zh-CN"/>
        </w:rPr>
        <w:t>3</w:t>
      </w:r>
      <w:r>
        <w:rPr>
          <w:rFonts w:ascii="仿宋_GB2312" w:hAnsi="仿宋" w:eastAsia="仿宋_GB2312" w:cstheme="minorBidi"/>
          <w:sz w:val="32"/>
          <w:szCs w:val="32"/>
        </w:rPr>
        <w:t>.</w:t>
      </w:r>
      <w:r>
        <w:rPr>
          <w:rFonts w:hint="eastAsia" w:ascii="仿宋_GB2312" w:hAnsi="仿宋" w:eastAsia="仿宋_GB2312" w:cstheme="minorBidi"/>
          <w:sz w:val="32"/>
          <w:szCs w:val="32"/>
        </w:rPr>
        <w:t xml:space="preserve"> </w:t>
      </w:r>
      <w:r>
        <w:rPr>
          <w:rFonts w:ascii="仿宋_GB2312" w:hAnsi="仿宋" w:eastAsia="仿宋_GB2312" w:cstheme="minorBidi"/>
          <w:sz w:val="32"/>
          <w:szCs w:val="32"/>
        </w:rPr>
        <w:t>我校不委托任何中介机构和人员承办招生相关事宜，任何盗用我校名义进行招生活动的中介机构和人员，一经查明，将追究其法律责任。请考生及家长务必提高警惕，谨防上当受骗。</w:t>
      </w:r>
    </w:p>
    <w:p>
      <w:pPr>
        <w:adjustRightInd w:val="0"/>
        <w:snapToGrid w:val="0"/>
        <w:spacing w:line="312" w:lineRule="auto"/>
        <w:ind w:firstLine="640" w:firstLineChars="200"/>
        <w:rPr>
          <w:rFonts w:hint="eastAsia" w:ascii="黑体" w:hAnsi="黑体" w:eastAsia="黑体" w:cstheme="minorBidi"/>
          <w:sz w:val="32"/>
          <w:szCs w:val="32"/>
        </w:rPr>
      </w:pPr>
      <w:r>
        <w:rPr>
          <w:rFonts w:hint="eastAsia" w:ascii="黑体" w:hAnsi="黑体" w:eastAsia="黑体" w:cstheme="minorBidi"/>
          <w:sz w:val="32"/>
          <w:szCs w:val="32"/>
        </w:rPr>
        <w:t>十一、联系方式</w:t>
      </w:r>
    </w:p>
    <w:p>
      <w:pPr>
        <w:adjustRightInd w:val="0"/>
        <w:snapToGrid w:val="0"/>
        <w:spacing w:line="312" w:lineRule="auto"/>
        <w:ind w:firstLine="640" w:firstLineChars="200"/>
        <w:rPr>
          <w:rFonts w:ascii="仿宋_GB2312" w:hAnsi="仿宋" w:eastAsia="仿宋_GB2312" w:cstheme="minorBidi"/>
          <w:sz w:val="32"/>
          <w:szCs w:val="32"/>
        </w:rPr>
      </w:pPr>
      <w:r>
        <w:rPr>
          <w:rFonts w:ascii="仿宋_GB2312" w:hAnsi="仿宋" w:eastAsia="仿宋_GB2312" w:cstheme="minorBidi"/>
          <w:sz w:val="32"/>
          <w:szCs w:val="32"/>
        </w:rPr>
        <w:t>学校全称：河北</w:t>
      </w:r>
      <w:r>
        <w:rPr>
          <w:rFonts w:hint="eastAsia" w:ascii="仿宋_GB2312" w:hAnsi="仿宋" w:eastAsia="仿宋_GB2312" w:cstheme="minorBidi"/>
          <w:sz w:val="32"/>
          <w:szCs w:val="32"/>
        </w:rPr>
        <w:t>工程大</w:t>
      </w:r>
      <w:r>
        <w:rPr>
          <w:rFonts w:ascii="仿宋_GB2312" w:hAnsi="仿宋" w:eastAsia="仿宋_GB2312" w:cstheme="minorBidi"/>
          <w:sz w:val="32"/>
          <w:szCs w:val="32"/>
        </w:rPr>
        <w:t>学</w:t>
      </w:r>
    </w:p>
    <w:p>
      <w:pPr>
        <w:adjustRightInd w:val="0"/>
        <w:snapToGrid w:val="0"/>
        <w:spacing w:line="312" w:lineRule="auto"/>
        <w:ind w:firstLine="640" w:firstLineChars="200"/>
        <w:rPr>
          <w:rFonts w:ascii="仿宋_GB2312" w:hAnsi="仿宋" w:eastAsia="仿宋_GB2312" w:cstheme="minorBidi"/>
          <w:sz w:val="32"/>
          <w:szCs w:val="32"/>
        </w:rPr>
      </w:pPr>
      <w:r>
        <w:rPr>
          <w:rFonts w:ascii="仿宋_GB2312" w:hAnsi="仿宋" w:eastAsia="仿宋_GB2312" w:cstheme="minorBidi"/>
          <w:sz w:val="32"/>
          <w:szCs w:val="32"/>
        </w:rPr>
        <w:t>学校代码：100</w:t>
      </w:r>
      <w:r>
        <w:rPr>
          <w:rFonts w:hint="eastAsia" w:ascii="仿宋_GB2312" w:hAnsi="仿宋" w:eastAsia="仿宋_GB2312" w:cstheme="minorBidi"/>
          <w:sz w:val="32"/>
          <w:szCs w:val="32"/>
        </w:rPr>
        <w:t>76</w:t>
      </w:r>
    </w:p>
    <w:p>
      <w:pPr>
        <w:adjustRightInd w:val="0"/>
        <w:snapToGrid w:val="0"/>
        <w:spacing w:line="312" w:lineRule="auto"/>
        <w:ind w:firstLine="640" w:firstLineChars="200"/>
        <w:rPr>
          <w:rFonts w:ascii="仿宋_GB2312" w:hAnsi="仿宋" w:eastAsia="仿宋_GB2312" w:cstheme="minorBidi"/>
          <w:sz w:val="32"/>
          <w:szCs w:val="32"/>
        </w:rPr>
      </w:pPr>
      <w:r>
        <w:rPr>
          <w:rFonts w:ascii="仿宋_GB2312" w:hAnsi="仿宋" w:eastAsia="仿宋_GB2312" w:cstheme="minorBidi"/>
          <w:sz w:val="32"/>
          <w:szCs w:val="32"/>
        </w:rPr>
        <w:t>地址：河北省</w:t>
      </w:r>
      <w:r>
        <w:rPr>
          <w:rFonts w:hint="eastAsia" w:ascii="仿宋_GB2312" w:hAnsi="仿宋" w:eastAsia="仿宋_GB2312" w:cstheme="minorBidi"/>
          <w:sz w:val="32"/>
          <w:szCs w:val="32"/>
        </w:rPr>
        <w:t>邯郸经济技术开发区太极路19号</w:t>
      </w:r>
    </w:p>
    <w:p>
      <w:pPr>
        <w:adjustRightInd w:val="0"/>
        <w:snapToGrid w:val="0"/>
        <w:spacing w:line="312" w:lineRule="auto"/>
        <w:ind w:firstLine="640" w:firstLineChars="200"/>
        <w:rPr>
          <w:rFonts w:ascii="仿宋_GB2312" w:hAnsi="仿宋" w:eastAsia="仿宋_GB2312" w:cstheme="minorBidi"/>
          <w:sz w:val="32"/>
          <w:szCs w:val="32"/>
        </w:rPr>
      </w:pPr>
      <w:r>
        <w:rPr>
          <w:rFonts w:ascii="仿宋_GB2312" w:hAnsi="仿宋" w:eastAsia="仿宋_GB2312" w:cstheme="minorBidi"/>
          <w:sz w:val="32"/>
          <w:szCs w:val="32"/>
        </w:rPr>
        <w:t>邮政编码：05</w:t>
      </w:r>
      <w:r>
        <w:rPr>
          <w:rFonts w:hint="eastAsia" w:ascii="仿宋_GB2312" w:hAnsi="仿宋" w:eastAsia="仿宋_GB2312" w:cstheme="minorBidi"/>
          <w:sz w:val="32"/>
          <w:szCs w:val="32"/>
        </w:rPr>
        <w:t>6038</w:t>
      </w:r>
    </w:p>
    <w:p>
      <w:pPr>
        <w:adjustRightInd w:val="0"/>
        <w:snapToGrid w:val="0"/>
        <w:spacing w:line="312" w:lineRule="auto"/>
        <w:ind w:firstLine="640" w:firstLineChars="200"/>
        <w:rPr>
          <w:rFonts w:ascii="仿宋_GB2312" w:hAnsi="仿宋" w:eastAsia="仿宋_GB2312" w:cstheme="minorBidi"/>
          <w:sz w:val="32"/>
          <w:szCs w:val="32"/>
        </w:rPr>
      </w:pPr>
      <w:r>
        <w:rPr>
          <w:rFonts w:ascii="仿宋_GB2312" w:hAnsi="仿宋" w:eastAsia="仿宋_GB2312" w:cstheme="minorBidi"/>
          <w:sz w:val="32"/>
          <w:szCs w:val="32"/>
        </w:rPr>
        <w:t>联系电话：031</w:t>
      </w:r>
      <w:r>
        <w:rPr>
          <w:rFonts w:hint="eastAsia" w:ascii="仿宋_GB2312" w:hAnsi="仿宋" w:eastAsia="仿宋_GB2312" w:cstheme="minorBidi"/>
          <w:sz w:val="32"/>
          <w:szCs w:val="32"/>
        </w:rPr>
        <w:t>0-3969060</w:t>
      </w:r>
    </w:p>
    <w:p>
      <w:pPr>
        <w:adjustRightInd w:val="0"/>
        <w:snapToGrid w:val="0"/>
        <w:spacing w:line="312" w:lineRule="auto"/>
        <w:ind w:firstLine="640" w:firstLineChars="200"/>
        <w:rPr>
          <w:rFonts w:ascii="仿宋_GB2312" w:hAnsi="仿宋" w:eastAsia="仿宋_GB2312" w:cstheme="minorBidi"/>
          <w:sz w:val="32"/>
          <w:szCs w:val="32"/>
        </w:rPr>
      </w:pPr>
      <w:r>
        <w:rPr>
          <w:rFonts w:ascii="仿宋_GB2312" w:hAnsi="仿宋" w:eastAsia="仿宋_GB2312" w:cstheme="minorBidi"/>
          <w:sz w:val="32"/>
          <w:szCs w:val="32"/>
        </w:rPr>
        <w:t>传真：031</w:t>
      </w:r>
      <w:r>
        <w:rPr>
          <w:rFonts w:hint="eastAsia" w:ascii="仿宋_GB2312" w:hAnsi="仿宋" w:eastAsia="仿宋_GB2312" w:cstheme="minorBidi"/>
          <w:sz w:val="32"/>
          <w:szCs w:val="32"/>
        </w:rPr>
        <w:t>0</w:t>
      </w:r>
      <w:r>
        <w:rPr>
          <w:rFonts w:ascii="仿宋_GB2312" w:hAnsi="仿宋" w:eastAsia="仿宋_GB2312" w:cstheme="minorBidi"/>
          <w:sz w:val="32"/>
          <w:szCs w:val="32"/>
        </w:rPr>
        <w:t>-</w:t>
      </w:r>
      <w:r>
        <w:rPr>
          <w:rFonts w:hint="eastAsia" w:ascii="仿宋_GB2312" w:hAnsi="仿宋" w:eastAsia="仿宋_GB2312" w:cstheme="minorBidi"/>
          <w:sz w:val="32"/>
          <w:szCs w:val="32"/>
        </w:rPr>
        <w:t>3969367</w:t>
      </w:r>
    </w:p>
    <w:p>
      <w:pPr>
        <w:adjustRightInd w:val="0"/>
        <w:snapToGrid w:val="0"/>
        <w:spacing w:line="312" w:lineRule="auto"/>
        <w:ind w:firstLine="640" w:firstLineChars="200"/>
        <w:rPr>
          <w:rFonts w:ascii="仿宋_GB2312" w:hAnsi="仿宋" w:eastAsia="仿宋_GB2312" w:cstheme="minorBidi"/>
          <w:sz w:val="32"/>
          <w:szCs w:val="32"/>
        </w:rPr>
      </w:pPr>
      <w:r>
        <w:rPr>
          <w:rFonts w:ascii="仿宋_GB2312" w:hAnsi="仿宋" w:eastAsia="仿宋_GB2312" w:cstheme="minorBidi"/>
          <w:sz w:val="32"/>
          <w:szCs w:val="32"/>
        </w:rPr>
        <w:t>招生网址：</w:t>
      </w:r>
      <w:r>
        <w:fldChar w:fldCharType="begin"/>
      </w:r>
      <w:r>
        <w:instrText xml:space="preserve"> HYPERLINK "http://zhaosheng.hebeu.edu.cn/" </w:instrText>
      </w:r>
      <w:r>
        <w:fldChar w:fldCharType="separate"/>
      </w:r>
      <w:r>
        <w:rPr>
          <w:rFonts w:ascii="仿宋_GB2312" w:hAnsi="仿宋" w:eastAsia="仿宋_GB2312" w:cstheme="minorBidi"/>
          <w:sz w:val="32"/>
          <w:szCs w:val="32"/>
        </w:rPr>
        <w:t>http</w:t>
      </w:r>
      <w:r>
        <w:rPr>
          <w:rFonts w:hint="eastAsia" w:ascii="仿宋_GB2312" w:hAnsi="仿宋" w:eastAsia="仿宋_GB2312" w:cstheme="minorBidi"/>
          <w:sz w:val="32"/>
          <w:szCs w:val="32"/>
          <w:lang w:val="en-US" w:eastAsia="zh-CN"/>
        </w:rPr>
        <w:t>s</w:t>
      </w:r>
      <w:r>
        <w:rPr>
          <w:rFonts w:ascii="仿宋_GB2312" w:hAnsi="仿宋" w:eastAsia="仿宋_GB2312" w:cstheme="minorBidi"/>
          <w:sz w:val="32"/>
          <w:szCs w:val="32"/>
        </w:rPr>
        <w:t>://zhaosheng.hebeu.edu.cn/</w:t>
      </w:r>
      <w:r>
        <w:rPr>
          <w:rFonts w:ascii="仿宋_GB2312" w:hAnsi="仿宋" w:eastAsia="仿宋_GB2312" w:cstheme="minorBidi"/>
          <w:sz w:val="32"/>
          <w:szCs w:val="32"/>
        </w:rPr>
        <w:fldChar w:fldCharType="end"/>
      </w:r>
    </w:p>
    <w:p>
      <w:pPr>
        <w:adjustRightInd w:val="0"/>
        <w:snapToGrid w:val="0"/>
        <w:spacing w:line="312" w:lineRule="auto"/>
        <w:ind w:firstLine="640" w:firstLineChars="200"/>
        <w:rPr>
          <w:rFonts w:ascii="仿宋_GB2312" w:hAnsi="仿宋" w:eastAsia="仿宋_GB2312" w:cstheme="minorBidi"/>
          <w:sz w:val="32"/>
          <w:szCs w:val="32"/>
        </w:rPr>
      </w:pPr>
      <w:r>
        <w:rPr>
          <w:rFonts w:ascii="仿宋_GB2312" w:hAnsi="仿宋" w:eastAsia="仿宋_GB2312" w:cstheme="minorBidi"/>
          <w:sz w:val="32"/>
          <w:szCs w:val="32"/>
        </w:rPr>
        <w:t>电子邮件：zhaoshengban@hebeu.edu.cn</w:t>
      </w:r>
    </w:p>
    <w:p>
      <w:pPr>
        <w:adjustRightInd w:val="0"/>
        <w:snapToGrid w:val="0"/>
        <w:spacing w:line="312" w:lineRule="auto"/>
        <w:ind w:firstLine="640" w:firstLineChars="200"/>
        <w:rPr>
          <w:rFonts w:hint="eastAsia" w:ascii="黑体" w:hAnsi="黑体" w:eastAsia="黑体" w:cstheme="minorBidi"/>
          <w:sz w:val="32"/>
          <w:szCs w:val="32"/>
        </w:rPr>
      </w:pPr>
      <w:r>
        <w:rPr>
          <w:rFonts w:hint="eastAsia" w:ascii="黑体" w:hAnsi="黑体" w:eastAsia="黑体" w:cstheme="minorBidi"/>
          <w:sz w:val="32"/>
          <w:szCs w:val="32"/>
        </w:rPr>
        <w:t>十二、本招生简章由河北工程大学招生办公室负责解释</w:t>
      </w:r>
      <w:bookmarkStart w:id="0" w:name="_GoBack"/>
      <w:bookmarkEnd w:id="0"/>
      <w:r>
        <w:rPr>
          <w:rFonts w:hint="eastAsia" w:ascii="黑体" w:hAnsi="黑体" w:eastAsia="黑体" w:cstheme="minorBidi"/>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3D704D4-D747-43B4-BD6F-8A0593E5EA36}"/>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embedRegular r:id="rId2" w:fontKey="{9A655E75-81A4-4CE6-A048-784307D78AF4}"/>
  </w:font>
  <w:font w:name="方正小标宋简体">
    <w:panose1 w:val="02000000000000000000"/>
    <w:charset w:val="86"/>
    <w:family w:val="auto"/>
    <w:pitch w:val="default"/>
    <w:sig w:usb0="A00002BF" w:usb1="184F6CFA" w:usb2="00000012" w:usb3="00000000" w:csb0="00040001" w:csb1="00000000"/>
    <w:embedRegular r:id="rId3" w:fontKey="{4F29E6DD-AF9E-4D42-A7DA-121226401A42}"/>
  </w:font>
  <w:font w:name="微软雅黑">
    <w:panose1 w:val="020B0503020204020204"/>
    <w:charset w:val="86"/>
    <w:family w:val="swiss"/>
    <w:pitch w:val="default"/>
    <w:sig w:usb0="80000287" w:usb1="280F3C52" w:usb2="00000016" w:usb3="00000000" w:csb0="0004001F" w:csb1="00000000"/>
    <w:embedRegular r:id="rId4" w:fontKey="{EB60482A-0CD6-4426-9F86-256C16AC641F}"/>
  </w:font>
  <w:font w:name="仿宋_GB2312">
    <w:panose1 w:val="02010609030101010101"/>
    <w:charset w:val="86"/>
    <w:family w:val="modern"/>
    <w:pitch w:val="default"/>
    <w:sig w:usb0="00000001" w:usb1="080E0000" w:usb2="00000000" w:usb3="00000000" w:csb0="00040000" w:csb1="00000000"/>
    <w:embedRegular r:id="rId5" w:fontKey="{274FADD7-0F5A-43B2-BA3E-70F86018F115}"/>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Q2MTI1ZTU5NjYwY2U0ZTRkM2M5YzU5ZjNiOTkwNzQifQ=="/>
  </w:docVars>
  <w:rsids>
    <w:rsidRoot w:val="00385DFC"/>
    <w:rsid w:val="000231A6"/>
    <w:rsid w:val="000273B9"/>
    <w:rsid w:val="00052AF3"/>
    <w:rsid w:val="0008245A"/>
    <w:rsid w:val="000C4CC5"/>
    <w:rsid w:val="000C7A77"/>
    <w:rsid w:val="000D5DDE"/>
    <w:rsid w:val="000F0D34"/>
    <w:rsid w:val="000F66EC"/>
    <w:rsid w:val="00165D2C"/>
    <w:rsid w:val="00166C6F"/>
    <w:rsid w:val="001A1FC9"/>
    <w:rsid w:val="00205DE4"/>
    <w:rsid w:val="002626C9"/>
    <w:rsid w:val="002740C6"/>
    <w:rsid w:val="002807CC"/>
    <w:rsid w:val="002A3683"/>
    <w:rsid w:val="002B5636"/>
    <w:rsid w:val="002E4ABF"/>
    <w:rsid w:val="00303DD6"/>
    <w:rsid w:val="00361E42"/>
    <w:rsid w:val="00382CCE"/>
    <w:rsid w:val="00385DFC"/>
    <w:rsid w:val="004000CD"/>
    <w:rsid w:val="004726CF"/>
    <w:rsid w:val="00484DA3"/>
    <w:rsid w:val="004902E4"/>
    <w:rsid w:val="004B009B"/>
    <w:rsid w:val="004D6E77"/>
    <w:rsid w:val="004F1F78"/>
    <w:rsid w:val="00516870"/>
    <w:rsid w:val="00535ED7"/>
    <w:rsid w:val="00581731"/>
    <w:rsid w:val="00596443"/>
    <w:rsid w:val="005964C8"/>
    <w:rsid w:val="005D6ED7"/>
    <w:rsid w:val="005F330A"/>
    <w:rsid w:val="00645E30"/>
    <w:rsid w:val="00687801"/>
    <w:rsid w:val="00714DA5"/>
    <w:rsid w:val="007213A4"/>
    <w:rsid w:val="00727751"/>
    <w:rsid w:val="00731E73"/>
    <w:rsid w:val="00760D7B"/>
    <w:rsid w:val="00772620"/>
    <w:rsid w:val="007D4A89"/>
    <w:rsid w:val="007F7EC4"/>
    <w:rsid w:val="008D70C1"/>
    <w:rsid w:val="009231A6"/>
    <w:rsid w:val="00942B69"/>
    <w:rsid w:val="009657E1"/>
    <w:rsid w:val="009E33CA"/>
    <w:rsid w:val="00A532E2"/>
    <w:rsid w:val="00A75FBE"/>
    <w:rsid w:val="00A841CA"/>
    <w:rsid w:val="00B03153"/>
    <w:rsid w:val="00B17540"/>
    <w:rsid w:val="00B275C1"/>
    <w:rsid w:val="00B72EC7"/>
    <w:rsid w:val="00B81732"/>
    <w:rsid w:val="00B81918"/>
    <w:rsid w:val="00BB3A6C"/>
    <w:rsid w:val="00BE61FF"/>
    <w:rsid w:val="00C52788"/>
    <w:rsid w:val="00CD0F15"/>
    <w:rsid w:val="00CE53B9"/>
    <w:rsid w:val="00D069BF"/>
    <w:rsid w:val="00D13B43"/>
    <w:rsid w:val="00D22EC3"/>
    <w:rsid w:val="00D24176"/>
    <w:rsid w:val="00DC4B3D"/>
    <w:rsid w:val="00DF0F97"/>
    <w:rsid w:val="00E1752A"/>
    <w:rsid w:val="00E36A24"/>
    <w:rsid w:val="00E73AB9"/>
    <w:rsid w:val="00E743DE"/>
    <w:rsid w:val="00EA3FDF"/>
    <w:rsid w:val="00EB2B8F"/>
    <w:rsid w:val="00EC0500"/>
    <w:rsid w:val="00EE39D1"/>
    <w:rsid w:val="00F00020"/>
    <w:rsid w:val="00F16F1D"/>
    <w:rsid w:val="00F41AEF"/>
    <w:rsid w:val="00F63788"/>
    <w:rsid w:val="00F962FC"/>
    <w:rsid w:val="0C1715D3"/>
    <w:rsid w:val="148843EF"/>
    <w:rsid w:val="173A3A7F"/>
    <w:rsid w:val="18195B5C"/>
    <w:rsid w:val="2260027A"/>
    <w:rsid w:val="2BAA42F0"/>
    <w:rsid w:val="2D0078FF"/>
    <w:rsid w:val="323528EA"/>
    <w:rsid w:val="33D11E63"/>
    <w:rsid w:val="3554623A"/>
    <w:rsid w:val="3AD81BEF"/>
    <w:rsid w:val="462D4AF0"/>
    <w:rsid w:val="499F41CE"/>
    <w:rsid w:val="520E066F"/>
    <w:rsid w:val="54FC62A8"/>
    <w:rsid w:val="5F3D5D0A"/>
    <w:rsid w:val="6BCC0B83"/>
    <w:rsid w:val="6E452BE2"/>
    <w:rsid w:val="71823988"/>
    <w:rsid w:val="789D27E0"/>
    <w:rsid w:val="7D7E58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qFormat="1" w:uiPriority="99" w:name="HTML Cite"/>
    <w:lsdException w:qFormat="1" w:uiPriority="99" w:name="HTML Code"/>
    <w:lsdException w:qFormat="1" w:uiPriority="99" w:name="HTML Definition"/>
    <w:lsdException w:qFormat="1" w:uiPriority="99" w:name="HTML Keyboard"/>
    <w:lsdException w:uiPriority="99" w:name="HTML Preformatted"/>
    <w:lsdException w:qFormat="1" w:uiPriority="99" w:name="HTML Sample"/>
    <w:lsdException w:uiPriority="99" w:name="HTML Typewriter"/>
    <w:lsdException w:qFormat="1"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link w:val="20"/>
    <w:autoRedefine/>
    <w:qFormat/>
    <w:uiPriority w:val="9"/>
    <w:pPr>
      <w:widowControl/>
      <w:spacing w:before="100" w:beforeAutospacing="1" w:after="100" w:afterAutospacing="1"/>
      <w:jc w:val="left"/>
      <w:outlineLvl w:val="1"/>
    </w:pPr>
    <w:rPr>
      <w:rFonts w:ascii="宋体" w:hAnsi="宋体" w:cs="宋体"/>
      <w:b/>
      <w:bCs/>
      <w:kern w:val="0"/>
      <w:sz w:val="36"/>
      <w:szCs w:val="36"/>
    </w:rPr>
  </w:style>
  <w:style w:type="character" w:default="1" w:styleId="9">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3">
    <w:name w:val="Balloon Text"/>
    <w:basedOn w:val="1"/>
    <w:link w:val="25"/>
    <w:autoRedefine/>
    <w:semiHidden/>
    <w:unhideWhenUsed/>
    <w:qFormat/>
    <w:uiPriority w:val="99"/>
    <w:rPr>
      <w:sz w:val="18"/>
      <w:szCs w:val="18"/>
    </w:rPr>
  </w:style>
  <w:style w:type="paragraph" w:styleId="4">
    <w:name w:val="footer"/>
    <w:basedOn w:val="1"/>
    <w:link w:val="23"/>
    <w:autoRedefine/>
    <w:unhideWhenUsed/>
    <w:qFormat/>
    <w:uiPriority w:val="99"/>
    <w:pPr>
      <w:tabs>
        <w:tab w:val="center" w:pos="4153"/>
        <w:tab w:val="right" w:pos="8306"/>
      </w:tabs>
      <w:snapToGrid w:val="0"/>
      <w:jc w:val="left"/>
    </w:pPr>
    <w:rPr>
      <w:sz w:val="18"/>
      <w:szCs w:val="18"/>
    </w:rPr>
  </w:style>
  <w:style w:type="paragraph" w:styleId="5">
    <w:name w:val="header"/>
    <w:basedOn w:val="1"/>
    <w:link w:val="22"/>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autoRedefine/>
    <w:semiHidden/>
    <w:unhideWhenUsed/>
    <w:qFormat/>
    <w:uiPriority w:val="99"/>
    <w:pPr>
      <w:widowControl/>
      <w:spacing w:before="100" w:beforeAutospacing="1" w:after="100" w:afterAutospacing="1"/>
      <w:jc w:val="left"/>
    </w:pPr>
    <w:rPr>
      <w:rFonts w:ascii="宋体" w:hAnsi="宋体" w:cs="宋体"/>
      <w:kern w:val="0"/>
      <w:sz w:val="24"/>
      <w:szCs w:val="24"/>
    </w:rPr>
  </w:style>
  <w:style w:type="table" w:styleId="8">
    <w:name w:val="Table Grid"/>
    <w:basedOn w:val="7"/>
    <w:autoRedefine/>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10">
    <w:name w:val="Strong"/>
    <w:basedOn w:val="9"/>
    <w:autoRedefine/>
    <w:qFormat/>
    <w:uiPriority w:val="22"/>
    <w:rPr>
      <w:b/>
      <w:bCs/>
    </w:rPr>
  </w:style>
  <w:style w:type="character" w:styleId="11">
    <w:name w:val="FollowedHyperlink"/>
    <w:basedOn w:val="9"/>
    <w:autoRedefine/>
    <w:semiHidden/>
    <w:unhideWhenUsed/>
    <w:qFormat/>
    <w:uiPriority w:val="99"/>
    <w:rPr>
      <w:color w:val="6B6B6B"/>
      <w:u w:val="none"/>
    </w:rPr>
  </w:style>
  <w:style w:type="character" w:styleId="12">
    <w:name w:val="Emphasis"/>
    <w:basedOn w:val="9"/>
    <w:autoRedefine/>
    <w:qFormat/>
    <w:uiPriority w:val="20"/>
  </w:style>
  <w:style w:type="character" w:styleId="13">
    <w:name w:val="HTML Definition"/>
    <w:basedOn w:val="9"/>
    <w:autoRedefine/>
    <w:semiHidden/>
    <w:unhideWhenUsed/>
    <w:qFormat/>
    <w:uiPriority w:val="99"/>
  </w:style>
  <w:style w:type="character" w:styleId="14">
    <w:name w:val="HTML Variable"/>
    <w:basedOn w:val="9"/>
    <w:autoRedefine/>
    <w:semiHidden/>
    <w:unhideWhenUsed/>
    <w:qFormat/>
    <w:uiPriority w:val="99"/>
  </w:style>
  <w:style w:type="character" w:styleId="15">
    <w:name w:val="Hyperlink"/>
    <w:basedOn w:val="9"/>
    <w:autoRedefine/>
    <w:unhideWhenUsed/>
    <w:qFormat/>
    <w:uiPriority w:val="99"/>
    <w:rPr>
      <w:color w:val="0000FF"/>
      <w:u w:val="single"/>
    </w:rPr>
  </w:style>
  <w:style w:type="character" w:styleId="16">
    <w:name w:val="HTML Code"/>
    <w:basedOn w:val="9"/>
    <w:autoRedefine/>
    <w:semiHidden/>
    <w:unhideWhenUsed/>
    <w:qFormat/>
    <w:uiPriority w:val="99"/>
    <w:rPr>
      <w:rFonts w:ascii="Courier New" w:hAnsi="Courier New" w:eastAsia="Courier New" w:cs="Courier New"/>
      <w:color w:val="005EA9"/>
      <w:sz w:val="20"/>
      <w:u w:val="none"/>
    </w:rPr>
  </w:style>
  <w:style w:type="character" w:styleId="17">
    <w:name w:val="HTML Cite"/>
    <w:basedOn w:val="9"/>
    <w:autoRedefine/>
    <w:semiHidden/>
    <w:unhideWhenUsed/>
    <w:qFormat/>
    <w:uiPriority w:val="99"/>
  </w:style>
  <w:style w:type="character" w:styleId="18">
    <w:name w:val="HTML Keyboard"/>
    <w:basedOn w:val="9"/>
    <w:autoRedefine/>
    <w:semiHidden/>
    <w:unhideWhenUsed/>
    <w:qFormat/>
    <w:uiPriority w:val="99"/>
    <w:rPr>
      <w:rFonts w:hint="default" w:ascii="Courier New" w:hAnsi="Courier New" w:eastAsia="Courier New" w:cs="Courier New"/>
      <w:sz w:val="20"/>
    </w:rPr>
  </w:style>
  <w:style w:type="character" w:styleId="19">
    <w:name w:val="HTML Sample"/>
    <w:basedOn w:val="9"/>
    <w:autoRedefine/>
    <w:semiHidden/>
    <w:unhideWhenUsed/>
    <w:qFormat/>
    <w:uiPriority w:val="99"/>
    <w:rPr>
      <w:rFonts w:hint="default" w:ascii="Courier New" w:hAnsi="Courier New" w:eastAsia="Courier New" w:cs="Courier New"/>
    </w:rPr>
  </w:style>
  <w:style w:type="character" w:customStyle="1" w:styleId="20">
    <w:name w:val="标题 2 Char"/>
    <w:basedOn w:val="9"/>
    <w:link w:val="2"/>
    <w:autoRedefine/>
    <w:qFormat/>
    <w:uiPriority w:val="9"/>
    <w:rPr>
      <w:rFonts w:ascii="宋体" w:hAnsi="宋体" w:eastAsia="宋体" w:cs="宋体"/>
      <w:b/>
      <w:bCs/>
      <w:kern w:val="0"/>
      <w:sz w:val="36"/>
      <w:szCs w:val="36"/>
    </w:rPr>
  </w:style>
  <w:style w:type="paragraph" w:customStyle="1" w:styleId="21">
    <w:name w:val="列出段落1"/>
    <w:basedOn w:val="1"/>
    <w:autoRedefine/>
    <w:qFormat/>
    <w:uiPriority w:val="34"/>
    <w:pPr>
      <w:ind w:firstLine="420" w:firstLineChars="200"/>
    </w:pPr>
  </w:style>
  <w:style w:type="character" w:customStyle="1" w:styleId="22">
    <w:name w:val="页眉 Char"/>
    <w:basedOn w:val="9"/>
    <w:link w:val="5"/>
    <w:autoRedefine/>
    <w:qFormat/>
    <w:uiPriority w:val="99"/>
    <w:rPr>
      <w:sz w:val="18"/>
      <w:szCs w:val="18"/>
    </w:rPr>
  </w:style>
  <w:style w:type="character" w:customStyle="1" w:styleId="23">
    <w:name w:val="页脚 Char"/>
    <w:basedOn w:val="9"/>
    <w:link w:val="4"/>
    <w:autoRedefine/>
    <w:qFormat/>
    <w:uiPriority w:val="99"/>
    <w:rPr>
      <w:sz w:val="18"/>
      <w:szCs w:val="18"/>
    </w:rPr>
  </w:style>
  <w:style w:type="paragraph" w:customStyle="1" w:styleId="24">
    <w:name w:val="Default"/>
    <w:autoRedefine/>
    <w:qFormat/>
    <w:uiPriority w:val="0"/>
    <w:pPr>
      <w:widowControl w:val="0"/>
      <w:autoSpaceDE w:val="0"/>
      <w:autoSpaceDN w:val="0"/>
      <w:adjustRightInd w:val="0"/>
    </w:pPr>
    <w:rPr>
      <w:rFonts w:ascii="仿宋" w:hAnsi="Calibri" w:eastAsia="仿宋" w:cs="仿宋"/>
      <w:color w:val="000000"/>
      <w:sz w:val="24"/>
      <w:szCs w:val="24"/>
      <w:lang w:val="en-US" w:eastAsia="zh-CN" w:bidi="ar-SA"/>
    </w:rPr>
  </w:style>
  <w:style w:type="character" w:customStyle="1" w:styleId="25">
    <w:name w:val="批注框文本 Char"/>
    <w:basedOn w:val="9"/>
    <w:link w:val="3"/>
    <w:autoRedefine/>
    <w:semiHidden/>
    <w:qFormat/>
    <w:uiPriority w:val="99"/>
    <w:rPr>
      <w:kern w:val="2"/>
      <w:sz w:val="18"/>
      <w:szCs w:val="18"/>
    </w:rPr>
  </w:style>
  <w:style w:type="paragraph" w:customStyle="1" w:styleId="26">
    <w:name w:val="_Style 25"/>
    <w:basedOn w:val="1"/>
    <w:next w:val="1"/>
    <w:autoRedefine/>
    <w:qFormat/>
    <w:uiPriority w:val="0"/>
    <w:pPr>
      <w:pBdr>
        <w:bottom w:val="single" w:color="auto" w:sz="6" w:space="1"/>
      </w:pBdr>
      <w:jc w:val="center"/>
    </w:pPr>
    <w:rPr>
      <w:rFonts w:ascii="Arial"/>
      <w:vanish/>
      <w:sz w:val="16"/>
    </w:rPr>
  </w:style>
  <w:style w:type="paragraph" w:customStyle="1" w:styleId="27">
    <w:name w:val="_Style 26"/>
    <w:basedOn w:val="1"/>
    <w:next w:val="1"/>
    <w:autoRedefine/>
    <w:qFormat/>
    <w:uiPriority w:val="0"/>
    <w:pPr>
      <w:pBdr>
        <w:top w:val="single" w:color="auto" w:sz="6" w:space="1"/>
      </w:pBdr>
      <w:jc w:val="center"/>
    </w:pPr>
    <w:rPr>
      <w:rFonts w:ascii="Arial"/>
      <w:vanish/>
      <w:sz w:val="16"/>
    </w:rPr>
  </w:style>
  <w:style w:type="paragraph" w:styleId="28">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5AF8FA-4EBE-4AB8-88B4-6924C029487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2794</Words>
  <Characters>3122</Characters>
  <Lines>23</Lines>
  <Paragraphs>6</Paragraphs>
  <TotalTime>145</TotalTime>
  <ScaleCrop>false</ScaleCrop>
  <LinksUpToDate>false</LinksUpToDate>
  <CharactersWithSpaces>3141</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2021-01-08T03:29:00Z</dcterms:created>
  <dc:creator>liuxu</dc:creator>
  <cp:lastModifiedBy>柳旭</cp:lastModifiedBy>
  <cp:lastPrinted>2024-01-10T08:16:00Z</cp:lastPrinted>
  <dcterms:modified xsi:type="dcterms:W3CDTF">2024-01-17T08:36:27Z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89F33B9A865D4E269792E5A6000D15FE_13</vt:lpwstr>
  </property>
</Properties>
</file>